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252DE9" w14:textId="0BEC4A55" w:rsidR="00A8561E" w:rsidRPr="00A8561E" w:rsidRDefault="00A8561E" w:rsidP="00A8561E">
      <w:pPr>
        <w:suppressAutoHyphens/>
        <w:spacing w:line="240" w:lineRule="auto"/>
        <w:jc w:val="right"/>
        <w:rPr>
          <w:rFonts w:ascii="Corbel" w:hAnsi="Corbel"/>
          <w:bCs/>
          <w:i/>
          <w:lang w:eastAsia="ar-SA"/>
        </w:rPr>
      </w:pPr>
      <w:bookmarkStart w:id="0" w:name="_Hlk176178282"/>
      <w:r w:rsidRPr="00A8561E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D32933">
        <w:rPr>
          <w:rFonts w:ascii="Corbel" w:hAnsi="Corbel"/>
          <w:bCs/>
          <w:i/>
          <w:lang w:eastAsia="ar-SA"/>
        </w:rPr>
        <w:t>61</w:t>
      </w:r>
      <w:r w:rsidRPr="00A8561E">
        <w:rPr>
          <w:rFonts w:ascii="Corbel" w:hAnsi="Corbel"/>
          <w:bCs/>
          <w:i/>
          <w:lang w:eastAsia="ar-SA"/>
        </w:rPr>
        <w:t>/20</w:t>
      </w:r>
      <w:r w:rsidR="00A27F1D">
        <w:rPr>
          <w:rFonts w:ascii="Corbel" w:hAnsi="Corbel"/>
          <w:bCs/>
          <w:i/>
          <w:lang w:eastAsia="ar-SA"/>
        </w:rPr>
        <w:t>25</w:t>
      </w:r>
    </w:p>
    <w:p w14:paraId="295F0E0D" w14:textId="77777777" w:rsidR="00A8561E" w:rsidRPr="00A8561E" w:rsidRDefault="00A8561E" w:rsidP="00A8561E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A8561E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3EAACA5C" w14:textId="121A1CCC" w:rsidR="00A8561E" w:rsidRPr="00A8561E" w:rsidRDefault="00A8561E" w:rsidP="00A8561E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A8561E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D32933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A8561E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D32933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392209C2" w14:textId="77777777" w:rsidR="00A8561E" w:rsidRPr="00A8561E" w:rsidRDefault="00A8561E" w:rsidP="00A8561E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A8561E">
        <w:rPr>
          <w:rFonts w:ascii="Corbel" w:hAnsi="Corbel"/>
          <w:i/>
          <w:sz w:val="20"/>
          <w:szCs w:val="20"/>
          <w:lang w:eastAsia="ar-SA"/>
        </w:rPr>
        <w:t>(skrajne daty</w:t>
      </w:r>
      <w:r w:rsidRPr="00A8561E">
        <w:rPr>
          <w:rFonts w:ascii="Corbel" w:hAnsi="Corbel"/>
          <w:sz w:val="20"/>
          <w:szCs w:val="20"/>
          <w:lang w:eastAsia="ar-SA"/>
        </w:rPr>
        <w:t>)</w:t>
      </w:r>
    </w:p>
    <w:p w14:paraId="480F7A13" w14:textId="6C2EF551" w:rsidR="00A8561E" w:rsidRPr="00A8561E" w:rsidRDefault="00A8561E" w:rsidP="00A8561E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A8561E">
        <w:rPr>
          <w:rFonts w:ascii="Corbel" w:hAnsi="Corbel"/>
          <w:sz w:val="20"/>
          <w:szCs w:val="20"/>
          <w:lang w:eastAsia="ar-SA"/>
        </w:rPr>
        <w:t>Rok akademicki 202</w:t>
      </w:r>
      <w:r w:rsidR="00D32933">
        <w:rPr>
          <w:rFonts w:ascii="Corbel" w:hAnsi="Corbel"/>
          <w:sz w:val="20"/>
          <w:szCs w:val="20"/>
          <w:lang w:eastAsia="ar-SA"/>
        </w:rPr>
        <w:t>6</w:t>
      </w:r>
      <w:r w:rsidRPr="00A8561E">
        <w:rPr>
          <w:rFonts w:ascii="Corbel" w:hAnsi="Corbel"/>
          <w:sz w:val="20"/>
          <w:szCs w:val="20"/>
          <w:lang w:eastAsia="ar-SA"/>
        </w:rPr>
        <w:t>/202</w:t>
      </w:r>
      <w:bookmarkEnd w:id="0"/>
      <w:r w:rsidR="00D32933">
        <w:rPr>
          <w:rFonts w:ascii="Corbel" w:hAnsi="Corbel"/>
          <w:sz w:val="20"/>
          <w:szCs w:val="20"/>
          <w:lang w:eastAsia="ar-SA"/>
        </w:rPr>
        <w:t>7</w:t>
      </w:r>
    </w:p>
    <w:p w14:paraId="4C39B66B" w14:textId="77777777" w:rsidR="00A8561E" w:rsidRDefault="00A8561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2F77FB" w14:textId="14CB098A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F0B2EFD" w14:textId="77777777" w:rsidTr="767C9C50">
        <w:tc>
          <w:tcPr>
            <w:tcW w:w="2694" w:type="dxa"/>
            <w:vAlign w:val="center"/>
          </w:tcPr>
          <w:p w14:paraId="6A1AAB9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352CFA" w14:textId="77777777" w:rsidR="0085747A" w:rsidRPr="004D1A86" w:rsidRDefault="004D1A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D1A86">
              <w:rPr>
                <w:rFonts w:ascii="Corbel" w:hAnsi="Corbel"/>
                <w:color w:val="auto"/>
                <w:sz w:val="24"/>
                <w:szCs w:val="24"/>
              </w:rPr>
              <w:t>Prawo i polityka penitencjarna</w:t>
            </w:r>
          </w:p>
        </w:tc>
      </w:tr>
      <w:tr w:rsidR="0085747A" w:rsidRPr="009C54AE" w14:paraId="6688B29A" w14:textId="77777777" w:rsidTr="767C9C50">
        <w:tc>
          <w:tcPr>
            <w:tcW w:w="2694" w:type="dxa"/>
            <w:vAlign w:val="center"/>
          </w:tcPr>
          <w:p w14:paraId="2B16744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777B5DE" w14:textId="77777777" w:rsidR="0085747A" w:rsidRPr="00037948" w:rsidRDefault="004D1A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A2SO37</w:t>
            </w:r>
          </w:p>
        </w:tc>
      </w:tr>
      <w:tr w:rsidR="00D81B05" w:rsidRPr="009C54AE" w14:paraId="1DEA9796" w14:textId="77777777" w:rsidTr="767C9C50">
        <w:tc>
          <w:tcPr>
            <w:tcW w:w="2694" w:type="dxa"/>
            <w:vAlign w:val="center"/>
          </w:tcPr>
          <w:p w14:paraId="2538BD8D" w14:textId="77777777" w:rsidR="00D81B05" w:rsidRPr="009C54AE" w:rsidRDefault="00D81B05" w:rsidP="00D81B0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CCC8A84" w14:textId="4B9ABE68" w:rsidR="00D81B05" w:rsidRPr="00D47518" w:rsidRDefault="00D32933" w:rsidP="00D81B05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>Wydział Prawa i Administracji</w:t>
            </w:r>
          </w:p>
        </w:tc>
      </w:tr>
      <w:tr w:rsidR="00D81B05" w:rsidRPr="009C54AE" w14:paraId="1F29CEEF" w14:textId="77777777" w:rsidTr="767C9C50">
        <w:tc>
          <w:tcPr>
            <w:tcW w:w="2694" w:type="dxa"/>
            <w:vAlign w:val="center"/>
          </w:tcPr>
          <w:p w14:paraId="4BC620B8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E21AC6" w14:textId="75BB2898" w:rsidR="00D81B05" w:rsidRPr="00037948" w:rsidRDefault="00D32933" w:rsidP="15D94D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Katedra</w:t>
            </w:r>
            <w:r w:rsidR="00D81B05" w:rsidRPr="15D94D5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376386" w:rsidRPr="15D94D55">
              <w:rPr>
                <w:rFonts w:ascii="Corbel" w:hAnsi="Corbel"/>
                <w:b w:val="0"/>
                <w:color w:val="auto"/>
                <w:sz w:val="24"/>
                <w:szCs w:val="24"/>
              </w:rPr>
              <w:t>Prawa</w:t>
            </w:r>
            <w:r w:rsidR="00D81B05" w:rsidRPr="15D94D5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Karnego</w:t>
            </w:r>
            <w:r w:rsidR="00376386" w:rsidRPr="15D94D5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Procesowego</w:t>
            </w:r>
          </w:p>
        </w:tc>
      </w:tr>
      <w:tr w:rsidR="00D81B05" w:rsidRPr="009C54AE" w14:paraId="29793BF1" w14:textId="77777777" w:rsidTr="767C9C50">
        <w:tc>
          <w:tcPr>
            <w:tcW w:w="2694" w:type="dxa"/>
            <w:vAlign w:val="center"/>
          </w:tcPr>
          <w:p w14:paraId="21F478B9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C81924" w14:textId="77777777" w:rsidR="00D81B05" w:rsidRPr="00037948" w:rsidRDefault="004D1A86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Administracja</w:t>
            </w:r>
          </w:p>
        </w:tc>
      </w:tr>
      <w:tr w:rsidR="00D81B05" w:rsidRPr="009C54AE" w14:paraId="7E68364D" w14:textId="77777777" w:rsidTr="767C9C50">
        <w:tc>
          <w:tcPr>
            <w:tcW w:w="2694" w:type="dxa"/>
            <w:vAlign w:val="center"/>
          </w:tcPr>
          <w:p w14:paraId="2AFD596E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45C925F" w14:textId="77777777" w:rsidR="00D81B05" w:rsidRPr="00037948" w:rsidRDefault="004D1A86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 stopnia</w:t>
            </w:r>
          </w:p>
        </w:tc>
      </w:tr>
      <w:tr w:rsidR="00D81B05" w:rsidRPr="009C54AE" w14:paraId="5004D8B7" w14:textId="77777777" w:rsidTr="767C9C50">
        <w:tc>
          <w:tcPr>
            <w:tcW w:w="2694" w:type="dxa"/>
            <w:vAlign w:val="center"/>
          </w:tcPr>
          <w:p w14:paraId="7EF82879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359795" w14:textId="77777777" w:rsidR="00D81B05" w:rsidRPr="00037948" w:rsidRDefault="00037948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D81B05" w:rsidRPr="009C54AE" w14:paraId="0DB665DE" w14:textId="77777777" w:rsidTr="767C9C50">
        <w:tc>
          <w:tcPr>
            <w:tcW w:w="2694" w:type="dxa"/>
            <w:vAlign w:val="center"/>
          </w:tcPr>
          <w:p w14:paraId="64FAB70D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14D4E02" w14:textId="1BC7DB6B" w:rsidR="00D81B05" w:rsidRPr="00037948" w:rsidRDefault="00CF3279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037948" w:rsidRPr="0003794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D81B05" w:rsidRPr="009C54AE" w14:paraId="3DF84125" w14:textId="77777777" w:rsidTr="767C9C50">
        <w:tc>
          <w:tcPr>
            <w:tcW w:w="2694" w:type="dxa"/>
            <w:vAlign w:val="center"/>
          </w:tcPr>
          <w:p w14:paraId="296E9F89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3EB1E5B" w14:textId="2C79C855" w:rsidR="00D81B05" w:rsidRPr="00037948" w:rsidRDefault="004D1A86" w:rsidP="15D94D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5D94D55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D3293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</w:t>
            </w:r>
            <w:r w:rsidR="356AE6A7" w:rsidRPr="15D94D5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/ </w:t>
            </w:r>
            <w:r w:rsidRPr="15D94D5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08755F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D3293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semestr</w:t>
            </w:r>
          </w:p>
        </w:tc>
      </w:tr>
      <w:tr w:rsidR="00D81B05" w:rsidRPr="009C54AE" w14:paraId="571046F6" w14:textId="77777777" w:rsidTr="767C9C50">
        <w:tc>
          <w:tcPr>
            <w:tcW w:w="2694" w:type="dxa"/>
            <w:vAlign w:val="center"/>
          </w:tcPr>
          <w:p w14:paraId="77E7ED7C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8EA9AE" w14:textId="2DC23827" w:rsidR="00D81B05" w:rsidRPr="00037948" w:rsidRDefault="78DB0C50" w:rsidP="767C9C50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 w:rsidRPr="767C9C50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81B05" w:rsidRPr="009C54AE" w14:paraId="1E319FD9" w14:textId="77777777" w:rsidTr="767C9C50">
        <w:tc>
          <w:tcPr>
            <w:tcW w:w="2694" w:type="dxa"/>
            <w:vAlign w:val="center"/>
          </w:tcPr>
          <w:p w14:paraId="267F2189" w14:textId="77777777" w:rsidR="00D81B05" w:rsidRPr="009C54AE" w:rsidRDefault="00D81B05" w:rsidP="00D81B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365A42" w14:textId="77777777" w:rsidR="00D81B05" w:rsidRPr="00037948" w:rsidRDefault="00604B97" w:rsidP="00D81B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</w:t>
            </w:r>
            <w:r w:rsidR="00037948" w:rsidRPr="00037948">
              <w:rPr>
                <w:rFonts w:ascii="Corbel" w:hAnsi="Corbel"/>
                <w:b w:val="0"/>
                <w:sz w:val="24"/>
                <w:szCs w:val="24"/>
              </w:rPr>
              <w:t xml:space="preserve"> polski</w:t>
            </w:r>
          </w:p>
        </w:tc>
      </w:tr>
      <w:tr w:rsidR="00F47EF2" w:rsidRPr="009C54AE" w14:paraId="43D784CE" w14:textId="77777777" w:rsidTr="767C9C50">
        <w:tc>
          <w:tcPr>
            <w:tcW w:w="2694" w:type="dxa"/>
            <w:vAlign w:val="center"/>
          </w:tcPr>
          <w:p w14:paraId="70CE03B2" w14:textId="77777777" w:rsidR="00F47EF2" w:rsidRPr="009C54AE" w:rsidRDefault="00F47EF2" w:rsidP="00F47EF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70C8E3" w14:textId="4B73F0B9" w:rsidR="00F47EF2" w:rsidRPr="00037948" w:rsidRDefault="00D32933" w:rsidP="00F47E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47EF2" w:rsidRPr="00F218E1">
              <w:rPr>
                <w:rFonts w:ascii="Corbel" w:hAnsi="Corbel"/>
                <w:b w:val="0"/>
                <w:sz w:val="24"/>
                <w:szCs w:val="24"/>
              </w:rPr>
              <w:t>r hab. P</w:t>
            </w:r>
            <w:r w:rsidR="00F47EF2">
              <w:rPr>
                <w:rFonts w:ascii="Corbel" w:hAnsi="Corbel"/>
                <w:b w:val="0"/>
                <w:sz w:val="24"/>
                <w:szCs w:val="24"/>
              </w:rPr>
              <w:t xml:space="preserve">iotr </w:t>
            </w:r>
            <w:r w:rsidR="00F47EF2" w:rsidRPr="00F218E1">
              <w:rPr>
                <w:rFonts w:ascii="Corbel" w:hAnsi="Corbel"/>
                <w:b w:val="0"/>
                <w:sz w:val="24"/>
                <w:szCs w:val="24"/>
              </w:rPr>
              <w:t>Sowiński, prof. UR</w:t>
            </w:r>
          </w:p>
        </w:tc>
      </w:tr>
      <w:tr w:rsidR="00F47EF2" w:rsidRPr="009C54AE" w14:paraId="22A38712" w14:textId="77777777" w:rsidTr="767C9C50">
        <w:tc>
          <w:tcPr>
            <w:tcW w:w="2694" w:type="dxa"/>
            <w:vAlign w:val="center"/>
          </w:tcPr>
          <w:p w14:paraId="3E0EB298" w14:textId="77777777" w:rsidR="00F47EF2" w:rsidRPr="009C54AE" w:rsidRDefault="00F47EF2" w:rsidP="00F47EF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4E6504D" w14:textId="15F71176" w:rsidR="00F47EF2" w:rsidRPr="00037948" w:rsidRDefault="00D32933" w:rsidP="00F47E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Pracownicy katedry</w:t>
            </w:r>
          </w:p>
        </w:tc>
      </w:tr>
    </w:tbl>
    <w:p w14:paraId="768182FF" w14:textId="77777777" w:rsidR="00923D7D" w:rsidRDefault="0085747A" w:rsidP="00D32933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82D620D" w14:textId="77777777" w:rsidR="00D32933" w:rsidRPr="009C54AE" w:rsidRDefault="00D32933" w:rsidP="00D3293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18B5916" w14:textId="39459C56" w:rsidR="0085747A" w:rsidRPr="009C54AE" w:rsidRDefault="0085747A" w:rsidP="00D32933">
      <w:pPr>
        <w:pStyle w:val="Podpunkty"/>
        <w:numPr>
          <w:ilvl w:val="1"/>
          <w:numId w:val="5"/>
        </w:numPr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9E582ED" w14:textId="77777777" w:rsidR="00923D7D" w:rsidRPr="009C54AE" w:rsidRDefault="00923D7D" w:rsidP="00D3293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930"/>
        <w:gridCol w:w="732"/>
        <w:gridCol w:w="827"/>
        <w:gridCol w:w="780"/>
        <w:gridCol w:w="957"/>
        <w:gridCol w:w="1206"/>
        <w:gridCol w:w="1545"/>
      </w:tblGrid>
      <w:tr w:rsidR="00015B8F" w:rsidRPr="009C54AE" w14:paraId="5A0A7745" w14:textId="77777777" w:rsidTr="15D94D5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8116" w14:textId="77777777" w:rsidR="00015B8F" w:rsidRDefault="00015B8F" w:rsidP="00D3293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A50EB4F" w14:textId="77777777" w:rsidR="00015B8F" w:rsidRPr="009C54AE" w:rsidRDefault="002B5EA0" w:rsidP="00D3293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FDFA8" w14:textId="77777777" w:rsidR="00015B8F" w:rsidRPr="009C54AE" w:rsidRDefault="00015B8F" w:rsidP="00D3293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42572" w14:textId="77777777" w:rsidR="00015B8F" w:rsidRPr="009C54AE" w:rsidRDefault="00015B8F" w:rsidP="00D3293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D5218" w14:textId="77777777" w:rsidR="00015B8F" w:rsidRPr="009C54AE" w:rsidRDefault="00015B8F" w:rsidP="00D3293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327BA" w14:textId="77777777" w:rsidR="00015B8F" w:rsidRPr="009C54AE" w:rsidRDefault="00015B8F" w:rsidP="00D3293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7EF93" w14:textId="77777777" w:rsidR="00015B8F" w:rsidRPr="009C54AE" w:rsidRDefault="00015B8F" w:rsidP="00D3293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EAE8C" w14:textId="77777777" w:rsidR="00015B8F" w:rsidRPr="009C54AE" w:rsidRDefault="00015B8F" w:rsidP="00D3293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B0A07" w14:textId="77777777" w:rsidR="00015B8F" w:rsidRPr="009C54AE" w:rsidRDefault="00015B8F" w:rsidP="00D3293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C67DD" w14:textId="77777777" w:rsidR="00015B8F" w:rsidRPr="009C54AE" w:rsidRDefault="00015B8F" w:rsidP="00D3293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96168" w14:textId="77777777" w:rsidR="00015B8F" w:rsidRPr="009C54AE" w:rsidRDefault="00015B8F" w:rsidP="00D3293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9BAAE2D" w14:textId="77777777" w:rsidTr="00D3293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E7D83" w14:textId="77777777" w:rsidR="00015B8F" w:rsidRPr="009C54AE" w:rsidRDefault="004D1A86" w:rsidP="00D329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20207" w14:textId="77777777" w:rsidR="00015B8F" w:rsidRPr="009C54AE" w:rsidRDefault="00037948" w:rsidP="00D329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48E8C" w14:textId="5D395F47" w:rsidR="00015B8F" w:rsidRPr="009C54AE" w:rsidRDefault="00015B8F" w:rsidP="00D329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D800E" w14:textId="77777777" w:rsidR="00015B8F" w:rsidRPr="009C54AE" w:rsidRDefault="00015B8F" w:rsidP="00D329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661D7" w14:textId="77777777" w:rsidR="00015B8F" w:rsidRPr="009C54AE" w:rsidRDefault="00015B8F" w:rsidP="00D329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45D42" w14:textId="77777777" w:rsidR="00015B8F" w:rsidRPr="009C54AE" w:rsidRDefault="00015B8F" w:rsidP="00D329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A72E2" w14:textId="77777777" w:rsidR="00015B8F" w:rsidRPr="009C54AE" w:rsidRDefault="00015B8F" w:rsidP="00D329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63400" w14:textId="77777777" w:rsidR="00015B8F" w:rsidRPr="009C54AE" w:rsidRDefault="00015B8F" w:rsidP="00D329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5AD0E" w14:textId="77777777" w:rsidR="00015B8F" w:rsidRPr="009C54AE" w:rsidRDefault="00015B8F" w:rsidP="00D329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CCFC0" w14:textId="77777777" w:rsidR="00015B8F" w:rsidRPr="009C54AE" w:rsidRDefault="00037948" w:rsidP="00D329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9B8BB60" w14:textId="77777777" w:rsidR="00923D7D" w:rsidRPr="009C54AE" w:rsidRDefault="00923D7D" w:rsidP="00D3293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EF95992" w14:textId="2D11EC79" w:rsidR="0085747A" w:rsidRDefault="0085747A" w:rsidP="00D32933">
      <w:pPr>
        <w:pStyle w:val="Punktygwne"/>
        <w:numPr>
          <w:ilvl w:val="1"/>
          <w:numId w:val="5"/>
        </w:numPr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175182C1" w14:textId="77777777" w:rsidR="00D32933" w:rsidRPr="009C54AE" w:rsidRDefault="00D32933" w:rsidP="00D32933">
      <w:pPr>
        <w:pStyle w:val="Punktygwne"/>
        <w:tabs>
          <w:tab w:val="left" w:pos="709"/>
        </w:tabs>
        <w:spacing w:before="0" w:after="0"/>
        <w:ind w:left="1004"/>
        <w:rPr>
          <w:rFonts w:ascii="Corbel" w:hAnsi="Corbel"/>
          <w:b w:val="0"/>
          <w:smallCaps w:val="0"/>
          <w:szCs w:val="24"/>
        </w:rPr>
      </w:pPr>
    </w:p>
    <w:p w14:paraId="7EEE0E14" w14:textId="4BBCAD3A" w:rsidR="0085747A" w:rsidRPr="009C54AE" w:rsidRDefault="00CF3279" w:rsidP="00D3293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D9EFF84" w14:textId="77777777" w:rsidR="0085747A" w:rsidRPr="009C54AE" w:rsidRDefault="004D1A86" w:rsidP="00D3293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32933">
        <w:rPr>
          <w:rFonts w:ascii="Corbel" w:eastAsia="MS Gothic" w:hAnsi="Corbel" w:cs="MS Gothic"/>
          <w:bCs/>
          <w:szCs w:val="24"/>
        </w:rPr>
        <w:t xml:space="preserve"> 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7BD344F" w14:textId="77777777" w:rsidR="0085747A" w:rsidRPr="009C54AE" w:rsidRDefault="0085747A" w:rsidP="00D3293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8C8DDF" w14:textId="7434B4CE" w:rsidR="00E22FBC" w:rsidRPr="00D32933" w:rsidRDefault="00E22FBC" w:rsidP="00D32933">
      <w:pPr>
        <w:pStyle w:val="Punktygwne"/>
        <w:numPr>
          <w:ilvl w:val="1"/>
          <w:numId w:val="5"/>
        </w:numPr>
        <w:tabs>
          <w:tab w:val="left" w:pos="709"/>
        </w:tabs>
        <w:spacing w:before="0" w:after="0"/>
        <w:rPr>
          <w:rFonts w:ascii="Corbel" w:hAnsi="Corbel"/>
          <w:bCs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0AA970E" w14:textId="77777777" w:rsidR="00D32933" w:rsidRPr="009C54AE" w:rsidRDefault="00D32933" w:rsidP="00D32933">
      <w:pPr>
        <w:pStyle w:val="Punktygwne"/>
        <w:tabs>
          <w:tab w:val="left" w:pos="709"/>
        </w:tabs>
        <w:spacing w:before="0" w:after="0"/>
        <w:ind w:left="1004"/>
        <w:rPr>
          <w:rFonts w:ascii="Corbel" w:hAnsi="Corbel"/>
          <w:smallCaps w:val="0"/>
          <w:szCs w:val="24"/>
        </w:rPr>
      </w:pPr>
    </w:p>
    <w:p w14:paraId="4B2B6F50" w14:textId="5098BBC4" w:rsidR="00037948" w:rsidRPr="00037948" w:rsidRDefault="00037948" w:rsidP="00D32933">
      <w:pPr>
        <w:tabs>
          <w:tab w:val="left" w:pos="6336"/>
        </w:tabs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 xml:space="preserve">              </w:t>
      </w:r>
      <w:r w:rsidR="00F77AE8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Pr="00037948">
        <w:rPr>
          <w:rFonts w:ascii="Corbel" w:eastAsia="Times New Roman" w:hAnsi="Corbel"/>
          <w:sz w:val="24"/>
          <w:szCs w:val="24"/>
          <w:lang w:eastAsia="pl-PL"/>
        </w:rPr>
        <w:t>Wykłady: Egzamin</w:t>
      </w:r>
    </w:p>
    <w:p w14:paraId="0D2E1041" w14:textId="77777777" w:rsidR="00E960BB" w:rsidRDefault="00E960BB" w:rsidP="00D329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323986" w14:textId="4C53A57D" w:rsidR="00E960BB" w:rsidRPr="009C54AE" w:rsidRDefault="0085747A" w:rsidP="00D32933">
      <w:pPr>
        <w:pStyle w:val="Punktygwne"/>
        <w:numPr>
          <w:ilvl w:val="0"/>
          <w:numId w:val="5"/>
        </w:numPr>
        <w:spacing w:before="0" w:after="0"/>
        <w:ind w:left="280" w:hanging="238"/>
        <w:rPr>
          <w:rFonts w:ascii="Corbel" w:hAnsi="Corbel"/>
          <w:szCs w:val="24"/>
        </w:rPr>
      </w:pPr>
      <w:r w:rsidRPr="15D94D55">
        <w:rPr>
          <w:rFonts w:ascii="Corbel" w:hAnsi="Corbel"/>
        </w:rPr>
        <w:t xml:space="preserve">Wymagania wstępne </w:t>
      </w:r>
    </w:p>
    <w:p w14:paraId="2B25DA51" w14:textId="0C8BD34E" w:rsidR="15D94D55" w:rsidRDefault="15D94D55" w:rsidP="00D32933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9C54AE" w14:paraId="6BB8DBF9" w14:textId="77777777" w:rsidTr="00D32933">
        <w:tc>
          <w:tcPr>
            <w:tcW w:w="9349" w:type="dxa"/>
          </w:tcPr>
          <w:p w14:paraId="10D58E18" w14:textId="77777777" w:rsidR="0085747A" w:rsidRPr="00037948" w:rsidRDefault="00037948" w:rsidP="00D329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7948">
              <w:rPr>
                <w:rFonts w:ascii="Corbel" w:hAnsi="Corbel"/>
                <w:b w:val="0"/>
                <w:smallCaps w:val="0"/>
                <w:szCs w:val="24"/>
              </w:rPr>
              <w:t>Podstawowe wiadomości z zakresu prawoznawstwa, logiki, organów ochrony prawnej oraz prawa karnego materialnego i procesowego. Znajomość metod wykładni i reguł argumentacji prawniczej.</w:t>
            </w:r>
          </w:p>
        </w:tc>
      </w:tr>
    </w:tbl>
    <w:p w14:paraId="2DDBD492" w14:textId="77777777" w:rsidR="00D804E6" w:rsidRDefault="00D804E6" w:rsidP="00D32933">
      <w:pPr>
        <w:pStyle w:val="Punktygwne"/>
        <w:spacing w:before="0" w:after="0"/>
        <w:rPr>
          <w:rFonts w:ascii="Corbel" w:hAnsi="Corbel"/>
          <w:szCs w:val="24"/>
        </w:rPr>
      </w:pPr>
    </w:p>
    <w:p w14:paraId="78844886" w14:textId="77777777" w:rsidR="00CF3279" w:rsidRDefault="00CF3279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6576BB48" w14:textId="204E57A0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6FB959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7ADC8" w14:textId="539BD366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D32933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7C2B443" w14:textId="77777777" w:rsidR="00F83B28" w:rsidRPr="00D32933" w:rsidRDefault="00F83B28" w:rsidP="00F77AE8">
      <w:pPr>
        <w:pStyle w:val="Podpunkty"/>
        <w:ind w:left="0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F77AE8" w:rsidRPr="00A669C3" w14:paraId="4B395BCC" w14:textId="77777777" w:rsidTr="00CF3279">
        <w:trPr>
          <w:trHeight w:val="401"/>
        </w:trPr>
        <w:tc>
          <w:tcPr>
            <w:tcW w:w="9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A49AD" w14:textId="77777777" w:rsidR="00F77AE8" w:rsidRPr="00F77AE8" w:rsidRDefault="00F77AE8" w:rsidP="004D1A8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AE8">
              <w:rPr>
                <w:rFonts w:ascii="Corbel" w:hAnsi="Corbel"/>
                <w:b w:val="0"/>
                <w:sz w:val="24"/>
                <w:szCs w:val="24"/>
              </w:rPr>
              <w:t>Wykład:</w:t>
            </w:r>
          </w:p>
        </w:tc>
      </w:tr>
      <w:tr w:rsidR="00F77AE8" w:rsidRPr="00A669C3" w14:paraId="789491A1" w14:textId="77777777" w:rsidTr="00CF3279">
        <w:trPr>
          <w:trHeight w:val="363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74CD" w14:textId="77777777" w:rsidR="00F77AE8" w:rsidRPr="00F77AE8" w:rsidRDefault="00F77AE8" w:rsidP="00D32933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4D88E" w14:textId="77777777" w:rsidR="00F77AE8" w:rsidRPr="00F77AE8" w:rsidRDefault="00F77AE8" w:rsidP="00D3293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przybliżenie</w:t>
            </w:r>
            <w:r w:rsidRPr="00F77AE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zasady wykonywania orzecz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eń wydanych w sprawach karnych;</w:t>
            </w:r>
          </w:p>
        </w:tc>
      </w:tr>
      <w:tr w:rsidR="00F77AE8" w:rsidRPr="00A669C3" w14:paraId="02CD8D76" w14:textId="77777777" w:rsidTr="00CF3279">
        <w:trPr>
          <w:trHeight w:val="725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3C9B7" w14:textId="77777777" w:rsidR="00F77AE8" w:rsidRPr="009C54AE" w:rsidRDefault="00F77AE8" w:rsidP="00D32933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E77FB" w14:textId="77777777" w:rsidR="00F77AE8" w:rsidRPr="00F77AE8" w:rsidRDefault="00F77AE8" w:rsidP="00D3293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wskazanie na </w:t>
            </w:r>
            <w:r w:rsidRPr="00F77AE8">
              <w:rPr>
                <w:rFonts w:ascii="Corbel" w:eastAsia="Times New Roman" w:hAnsi="Corbel"/>
                <w:sz w:val="24"/>
                <w:szCs w:val="24"/>
                <w:lang w:eastAsia="pl-PL"/>
              </w:rPr>
              <w:t>przesłanki stosowania poszczególnych instytucji wykona</w:t>
            </w:r>
            <w:r w:rsidR="004D1A86">
              <w:rPr>
                <w:rFonts w:ascii="Corbel" w:eastAsia="Times New Roman" w:hAnsi="Corbel"/>
                <w:sz w:val="24"/>
                <w:szCs w:val="24"/>
                <w:lang w:eastAsia="pl-PL"/>
              </w:rPr>
              <w:t>nia orzeczonych sankcji karnych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;</w:t>
            </w:r>
          </w:p>
        </w:tc>
      </w:tr>
    </w:tbl>
    <w:p w14:paraId="511F70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E31F104" w14:textId="1C09C600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D32933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CF7F654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335"/>
        <w:gridCol w:w="1738"/>
      </w:tblGrid>
      <w:tr w:rsidR="00F77AE8" w:rsidRPr="00E52965" w14:paraId="70048BE1" w14:textId="77777777" w:rsidTr="00D32933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4234E" w14:textId="7986341E" w:rsidR="00F77AE8" w:rsidRPr="00E52965" w:rsidRDefault="00F77AE8" w:rsidP="00D3293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D3293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EK </w:t>
            </w:r>
            <w:r w:rsidRPr="00E52965">
              <w:rPr>
                <w:rFonts w:ascii="Corbel" w:hAnsi="Corbel"/>
                <w:b w:val="0"/>
                <w:smallCaps w:val="0"/>
                <w:szCs w:val="24"/>
              </w:rPr>
              <w:t>(efekt uczenia się)</w:t>
            </w:r>
          </w:p>
        </w:tc>
        <w:tc>
          <w:tcPr>
            <w:tcW w:w="6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B2A19" w14:textId="77777777" w:rsidR="00F77AE8" w:rsidRPr="00E52965" w:rsidRDefault="00F77AE8" w:rsidP="00E529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965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AD4DA" w14:textId="5DD6AC27" w:rsidR="00F77AE8" w:rsidRPr="00E52965" w:rsidRDefault="00F77AE8" w:rsidP="00E529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96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Pr="00E5296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77AE8" w:rsidRPr="00E52965" w14:paraId="60ADA603" w14:textId="77777777" w:rsidTr="00D32933">
        <w:trPr>
          <w:trHeight w:val="1202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72B06" w14:textId="2C8A6546" w:rsidR="00F77AE8" w:rsidRPr="00D32933" w:rsidRDefault="00F77AE8" w:rsidP="00D3293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32933">
              <w:rPr>
                <w:rFonts w:ascii="Corbel" w:hAnsi="Corbel"/>
                <w:b w:val="0"/>
                <w:bCs/>
                <w:smallCaps w:val="0"/>
                <w:szCs w:val="24"/>
              </w:rPr>
              <w:t>EK_01</w:t>
            </w:r>
          </w:p>
        </w:tc>
        <w:tc>
          <w:tcPr>
            <w:tcW w:w="6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81C8" w14:textId="23EE12FB" w:rsidR="00F77AE8" w:rsidRPr="00E52965" w:rsidRDefault="00F77AE8" w:rsidP="00D329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D94D55">
              <w:rPr>
                <w:rFonts w:ascii="Corbel" w:hAnsi="Corbel"/>
                <w:b w:val="0"/>
                <w:smallCaps w:val="0"/>
              </w:rPr>
              <w:t>definiuje i wymienia instytucje służące wykonaniu kar</w:t>
            </w:r>
            <w:r w:rsidR="6699FB6A" w:rsidRPr="15D94D55">
              <w:rPr>
                <w:rFonts w:ascii="Corbel" w:hAnsi="Corbel"/>
                <w:b w:val="0"/>
                <w:smallCaps w:val="0"/>
              </w:rPr>
              <w:t xml:space="preserve"> izolacyjnych</w:t>
            </w:r>
            <w:r w:rsidRPr="15D94D55">
              <w:rPr>
                <w:rFonts w:ascii="Corbel" w:hAnsi="Corbel"/>
                <w:b w:val="0"/>
                <w:smallCaps w:val="0"/>
              </w:rPr>
              <w:t>, także w ujęciu historycznym z uwzględnieniem procesu ewolucji ze wskazaniem</w:t>
            </w:r>
            <w:r w:rsidR="1B8DA246" w:rsidRPr="15D94D55">
              <w:rPr>
                <w:rFonts w:ascii="Corbel" w:hAnsi="Corbel"/>
                <w:b w:val="0"/>
                <w:smallCaps w:val="0"/>
              </w:rPr>
              <w:t xml:space="preserve"> przyczyn wprowadzanych zmian;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D88E" w14:textId="77777777" w:rsidR="00F77AE8" w:rsidRPr="00E52965" w:rsidRDefault="00E52965" w:rsidP="00D329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965">
              <w:rPr>
                <w:rFonts w:ascii="Corbel" w:hAnsi="Corbel"/>
                <w:b w:val="0"/>
                <w:smallCaps w:val="0"/>
                <w:szCs w:val="24"/>
              </w:rPr>
              <w:t>K_W01, K_W03</w:t>
            </w:r>
          </w:p>
        </w:tc>
      </w:tr>
      <w:tr w:rsidR="00F77AE8" w:rsidRPr="00E52965" w14:paraId="312A5105" w14:textId="77777777" w:rsidTr="00D32933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A69F" w14:textId="77777777" w:rsidR="00F77AE8" w:rsidRPr="00D32933" w:rsidRDefault="00E52965" w:rsidP="00D3293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32933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6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6EB1" w14:textId="1E5F588A" w:rsidR="00E52965" w:rsidRPr="00E52965" w:rsidRDefault="00F77AE8" w:rsidP="00D329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D94D55">
              <w:rPr>
                <w:rFonts w:ascii="Corbel" w:hAnsi="Corbel"/>
                <w:b w:val="0"/>
                <w:smallCaps w:val="0"/>
              </w:rPr>
              <w:t>wybiera, przedstawia i interpretuje - konkretną instytucję wykonania sankcji wraz z zas</w:t>
            </w:r>
            <w:r w:rsidR="00D47518" w:rsidRPr="15D94D55">
              <w:rPr>
                <w:rFonts w:ascii="Corbel" w:hAnsi="Corbel"/>
                <w:b w:val="0"/>
                <w:smallCaps w:val="0"/>
              </w:rPr>
              <w:t>tosowaniem</w:t>
            </w:r>
            <w:r w:rsidR="4F7802AE" w:rsidRPr="15D94D55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5D94D55">
              <w:rPr>
                <w:rFonts w:ascii="Corbel" w:hAnsi="Corbel"/>
                <w:b w:val="0"/>
                <w:smallCaps w:val="0"/>
              </w:rPr>
              <w:t>i użyci</w:t>
            </w:r>
            <w:r w:rsidR="1B8DA246" w:rsidRPr="15D94D55">
              <w:rPr>
                <w:rFonts w:ascii="Corbel" w:hAnsi="Corbel"/>
                <w:b w:val="0"/>
                <w:smallCaps w:val="0"/>
              </w:rPr>
              <w:t xml:space="preserve">em właściwej podstawy prawnej; </w:t>
            </w:r>
            <w:r w:rsidR="6699FB6A" w:rsidRPr="15D94D55">
              <w:rPr>
                <w:rFonts w:ascii="Corbel" w:hAnsi="Corbel"/>
                <w:b w:val="0"/>
                <w:smallCaps w:val="0"/>
              </w:rPr>
              <w:t>ocenia, szacuje i analizuje sytuację faktyczną</w:t>
            </w:r>
            <w:r w:rsidR="70259015" w:rsidRPr="15D94D55">
              <w:rPr>
                <w:rFonts w:ascii="Corbel" w:hAnsi="Corbel"/>
                <w:b w:val="0"/>
                <w:smallCaps w:val="0"/>
              </w:rPr>
              <w:t xml:space="preserve"> </w:t>
            </w:r>
            <w:r w:rsidR="6699FB6A" w:rsidRPr="15D94D55">
              <w:rPr>
                <w:rFonts w:ascii="Corbel" w:hAnsi="Corbel"/>
                <w:b w:val="0"/>
                <w:smallCaps w:val="0"/>
              </w:rPr>
              <w:t>w zestawieniu z zaproponowaną decyzją procesową zmierzającą do wykonania sankcji lub też udzielenia odpowiedzi na wniosek strony inicjujący szczególne postępowanie wykonawcze;</w:t>
            </w:r>
          </w:p>
          <w:p w14:paraId="5FC31D58" w14:textId="6D4D6499" w:rsidR="00E52965" w:rsidRPr="00E52965" w:rsidRDefault="6699FB6A" w:rsidP="00D329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D94D55">
              <w:rPr>
                <w:rFonts w:ascii="Corbel" w:hAnsi="Corbel"/>
                <w:b w:val="0"/>
                <w:smallCaps w:val="0"/>
              </w:rPr>
              <w:t>projektuje prośbę, wniosek lub skargę, formułuje zarzuty środka zaskarżenia, konstruuje konkretne pismo procesowe, adresuje je do właściwego funkcjonalnie organu;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996C8" w14:textId="77777777" w:rsidR="00F77AE8" w:rsidRPr="00E52965" w:rsidRDefault="00E52965" w:rsidP="00D329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965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F77AE8" w:rsidRPr="00E52965" w14:paraId="64C392EC" w14:textId="77777777" w:rsidTr="00D32933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968D3" w14:textId="11410FEB" w:rsidR="00F77AE8" w:rsidRPr="00D32933" w:rsidRDefault="00E52965" w:rsidP="00D3293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32933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6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73780" w14:textId="035F5EFF" w:rsidR="00F77AE8" w:rsidRPr="00E52965" w:rsidRDefault="00F77AE8" w:rsidP="00D329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D94D55">
              <w:rPr>
                <w:rFonts w:ascii="Corbel" w:hAnsi="Corbel"/>
                <w:b w:val="0"/>
                <w:smallCaps w:val="0"/>
              </w:rPr>
              <w:t>prezentuje zastosowanie konkretnej instytucji do podanego stanu faktyc</w:t>
            </w:r>
            <w:r w:rsidR="00D47518" w:rsidRPr="15D94D55">
              <w:rPr>
                <w:rFonts w:ascii="Corbel" w:hAnsi="Corbel"/>
                <w:b w:val="0"/>
                <w:smallCaps w:val="0"/>
              </w:rPr>
              <w:t>znego oraz przedstawia przebieg</w:t>
            </w:r>
            <w:r>
              <w:br/>
            </w:r>
            <w:r w:rsidRPr="15D94D55">
              <w:rPr>
                <w:rFonts w:ascii="Corbel" w:hAnsi="Corbel"/>
                <w:b w:val="0"/>
                <w:smallCaps w:val="0"/>
              </w:rPr>
              <w:t>i tryb postępow</w:t>
            </w:r>
            <w:r w:rsidR="00D47518" w:rsidRPr="15D94D55">
              <w:rPr>
                <w:rFonts w:ascii="Corbel" w:hAnsi="Corbel"/>
                <w:b w:val="0"/>
                <w:smallCaps w:val="0"/>
              </w:rPr>
              <w:t>ania poszczególnych uczestników</w:t>
            </w:r>
            <w:r>
              <w:br/>
            </w:r>
            <w:r w:rsidRPr="15D94D55">
              <w:rPr>
                <w:rFonts w:ascii="Corbel" w:hAnsi="Corbel"/>
                <w:b w:val="0"/>
                <w:smallCaps w:val="0"/>
              </w:rPr>
              <w:t xml:space="preserve">w związku z daną instytucją, a także proponuje rozwiązania alternatywne, przy modyfikacji niektórych elementów stanu faktycznego;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902F7" w14:textId="77777777" w:rsidR="00F77AE8" w:rsidRPr="00E52965" w:rsidRDefault="00E52965" w:rsidP="00D329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F77AE8" w:rsidRPr="00E52965" w14:paraId="35E6EBEE" w14:textId="77777777" w:rsidTr="00D32933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B34A" w14:textId="080C5229" w:rsidR="00F77AE8" w:rsidRPr="00D32933" w:rsidRDefault="00E52965" w:rsidP="00D3293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32933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6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AA203" w14:textId="2B5A23AB" w:rsidR="00E52965" w:rsidRPr="00E52965" w:rsidRDefault="00F77AE8" w:rsidP="00D329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D94D55">
              <w:rPr>
                <w:rFonts w:ascii="Corbel" w:hAnsi="Corbel"/>
                <w:b w:val="0"/>
                <w:smallCaps w:val="0"/>
              </w:rPr>
              <w:t>odtwarza na podstawie analizy tekstu prawnego argumentację za wyborem danego rozwiązania, a także reaguje na ukryte w stanach faktycznych odrębności, które wymuszają inną odpo</w:t>
            </w:r>
            <w:r w:rsidR="00D47518" w:rsidRPr="15D94D55">
              <w:rPr>
                <w:rFonts w:ascii="Corbel" w:hAnsi="Corbel"/>
                <w:b w:val="0"/>
                <w:smallCaps w:val="0"/>
              </w:rPr>
              <w:t>wiedź niż zasugerowana</w:t>
            </w:r>
            <w:r w:rsidR="0908E2DA" w:rsidRPr="15D94D55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5D94D55">
              <w:rPr>
                <w:rFonts w:ascii="Corbel" w:hAnsi="Corbel"/>
                <w:b w:val="0"/>
                <w:smallCaps w:val="0"/>
              </w:rPr>
              <w:t>w pierwotnym rozwiązaniu;</w:t>
            </w:r>
            <w:r w:rsidR="68CCCC9F" w:rsidRPr="15D94D55">
              <w:rPr>
                <w:rFonts w:ascii="Corbel" w:hAnsi="Corbel"/>
                <w:b w:val="0"/>
                <w:smallCaps w:val="0"/>
              </w:rPr>
              <w:t xml:space="preserve"> </w:t>
            </w:r>
            <w:r w:rsidR="6699FB6A" w:rsidRPr="15D94D55">
              <w:rPr>
                <w:rFonts w:ascii="Corbel" w:hAnsi="Corbel"/>
                <w:b w:val="0"/>
                <w:smallCaps w:val="0"/>
              </w:rPr>
              <w:t>zmienia przywoływane argumenty oraz podstawy prawne, rewiduje wydawane decyzje, wskazuje na możliwości zreorganizowania lub urozmaicenia przebiegu postępowania wykonawczego w analizowanym stanie faktycznym;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4AF8" w14:textId="77777777" w:rsidR="00F77AE8" w:rsidRPr="00E52965" w:rsidRDefault="00E52965" w:rsidP="00D329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F77AE8" w:rsidRPr="00E52965" w14:paraId="5AA7A9AC" w14:textId="77777777" w:rsidTr="00D32933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9FC7" w14:textId="5BB8B3AD" w:rsidR="00F77AE8" w:rsidRPr="00D32933" w:rsidRDefault="00F100FD" w:rsidP="00D3293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32933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8191" w14:textId="49FB3B5A" w:rsidR="00F77AE8" w:rsidRPr="00E52965" w:rsidRDefault="00F77AE8" w:rsidP="00D329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D94D55">
              <w:rPr>
                <w:rFonts w:ascii="Corbel" w:hAnsi="Corbel"/>
                <w:b w:val="0"/>
                <w:smallCaps w:val="0"/>
              </w:rPr>
              <w:t xml:space="preserve">posługuje się sprawnie przepisami kodeksu karnego, kodeksu postępowania karnego, kodeksu karnego wykonawczego i korzysta z innych źródeł prawa;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F5D36" w14:textId="77777777" w:rsidR="00F77AE8" w:rsidRPr="00E52965" w:rsidRDefault="00F100FD" w:rsidP="00D329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F77AE8" w:rsidRPr="00E52965" w14:paraId="7CE35E2A" w14:textId="77777777" w:rsidTr="00D32933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CAC3B" w14:textId="57D1EA4F" w:rsidR="00F77AE8" w:rsidRPr="00D32933" w:rsidRDefault="00F100FD" w:rsidP="00D3293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32933">
              <w:rPr>
                <w:rFonts w:ascii="Corbel" w:hAnsi="Corbel"/>
                <w:b w:val="0"/>
                <w:bCs/>
                <w:smallCaps w:val="0"/>
                <w:szCs w:val="24"/>
              </w:rPr>
              <w:t>EK_06</w:t>
            </w:r>
          </w:p>
        </w:tc>
        <w:tc>
          <w:tcPr>
            <w:tcW w:w="6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1A8A" w14:textId="3F18C317" w:rsidR="00F77AE8" w:rsidRPr="00E52965" w:rsidRDefault="00F77AE8" w:rsidP="00D329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D94D55">
              <w:rPr>
                <w:rFonts w:ascii="Corbel" w:hAnsi="Corbel"/>
                <w:b w:val="0"/>
                <w:smallCaps w:val="0"/>
              </w:rPr>
              <w:t xml:space="preserve">wysłuchuje argumentacji innych, weryfikuje lub kwestionuje przedstawioną sytuację, przedstawia własne stanowisko;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086F" w14:textId="77777777" w:rsidR="00F77AE8" w:rsidRPr="00E52965" w:rsidRDefault="00F100FD" w:rsidP="00D329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F100FD" w:rsidRPr="007303BF" w14:paraId="67CF813F" w14:textId="77777777" w:rsidTr="00D32933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7B47" w14:textId="77777777" w:rsidR="00F100FD" w:rsidRPr="00D32933" w:rsidRDefault="00F100FD" w:rsidP="00D3293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32933">
              <w:rPr>
                <w:rFonts w:ascii="Corbel" w:hAnsi="Corbel"/>
                <w:b w:val="0"/>
                <w:bCs/>
                <w:smallCaps w:val="0"/>
                <w:szCs w:val="24"/>
              </w:rPr>
              <w:t>EK_07</w:t>
            </w:r>
          </w:p>
        </w:tc>
        <w:tc>
          <w:tcPr>
            <w:tcW w:w="6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61CBF" w14:textId="77777777" w:rsidR="00F100FD" w:rsidRPr="00A760FD" w:rsidRDefault="4B8BC3D1" w:rsidP="00D32933">
            <w:pPr>
              <w:pStyle w:val="TableParagraph"/>
              <w:tabs>
                <w:tab w:val="left" w:pos="1625"/>
                <w:tab w:val="left" w:pos="1896"/>
                <w:tab w:val="left" w:pos="2914"/>
                <w:tab w:val="left" w:pos="4265"/>
                <w:tab w:val="left" w:pos="4536"/>
              </w:tabs>
              <w:ind w:left="0" w:right="100"/>
              <w:rPr>
                <w:sz w:val="24"/>
                <w:szCs w:val="24"/>
              </w:rPr>
            </w:pPr>
            <w:r w:rsidRPr="00A760FD">
              <w:rPr>
                <w:sz w:val="24"/>
                <w:szCs w:val="24"/>
              </w:rPr>
              <w:t xml:space="preserve">identyfikuje i </w:t>
            </w:r>
            <w:r>
              <w:rPr>
                <w:spacing w:val="-1"/>
                <w:sz w:val="24"/>
                <w:szCs w:val="24"/>
              </w:rPr>
              <w:t>rozwiązuje dylematy moralne</w:t>
            </w:r>
            <w:r w:rsidR="00F100FD">
              <w:rPr>
                <w:spacing w:val="-1"/>
                <w:sz w:val="24"/>
                <w:szCs w:val="24"/>
              </w:rPr>
              <w:br/>
            </w:r>
            <w:r w:rsidRPr="00A760FD">
              <w:rPr>
                <w:spacing w:val="-1"/>
                <w:sz w:val="24"/>
                <w:szCs w:val="24"/>
              </w:rPr>
              <w:t>i etyczne związane ze stosowaniem prawa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AFF0" w14:textId="77777777" w:rsidR="00F100FD" w:rsidRPr="007303BF" w:rsidRDefault="00F100FD" w:rsidP="00D329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K_Ko6</w:t>
            </w:r>
          </w:p>
        </w:tc>
      </w:tr>
    </w:tbl>
    <w:p w14:paraId="1E9E3F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04729A" w14:textId="0108F1CB" w:rsidR="00AA10C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D32933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1DAD40B5" w14:textId="2C9072E0" w:rsidR="0085747A" w:rsidRPr="009C54AE" w:rsidRDefault="0085747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A983387" w14:textId="481FA05C" w:rsidR="0085747A" w:rsidRDefault="0085747A" w:rsidP="00D32933">
      <w:pPr>
        <w:pStyle w:val="Akapitzlist"/>
        <w:numPr>
          <w:ilvl w:val="0"/>
          <w:numId w:val="1"/>
        </w:numPr>
        <w:spacing w:after="120" w:line="240" w:lineRule="auto"/>
        <w:ind w:hanging="226"/>
        <w:jc w:val="both"/>
        <w:rPr>
          <w:rFonts w:ascii="Corbel" w:hAnsi="Corbel"/>
          <w:sz w:val="24"/>
          <w:szCs w:val="24"/>
        </w:rPr>
      </w:pPr>
      <w:r w:rsidRPr="15D94D55">
        <w:rPr>
          <w:rFonts w:ascii="Corbel" w:hAnsi="Corbel"/>
          <w:sz w:val="24"/>
          <w:szCs w:val="24"/>
        </w:rPr>
        <w:t>Problematyka wykładu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F3279" w:rsidRPr="00F100FD" w14:paraId="5C1D6E81" w14:textId="77777777" w:rsidTr="00CF3279">
        <w:trPr>
          <w:trHeight w:val="2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D87F" w14:textId="77777777" w:rsidR="00CF3279" w:rsidRPr="00F100FD" w:rsidRDefault="00CF3279" w:rsidP="00CF3279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F100FD">
              <w:rPr>
                <w:rFonts w:ascii="Corbel" w:hAnsi="Corbel"/>
                <w:b/>
                <w:sz w:val="24"/>
                <w:szCs w:val="24"/>
              </w:rPr>
              <w:t>Treści merytoryczne:</w:t>
            </w:r>
          </w:p>
        </w:tc>
      </w:tr>
      <w:tr w:rsidR="00CF3279" w:rsidRPr="00F100FD" w14:paraId="5F33FA13" w14:textId="77777777" w:rsidTr="00CF3279">
        <w:trPr>
          <w:trHeight w:val="2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3A21" w14:textId="77777777" w:rsidR="00CF3279" w:rsidRPr="00F100FD" w:rsidRDefault="00CF3279" w:rsidP="00CF3279">
            <w:pPr>
              <w:spacing w:after="0" w:line="240" w:lineRule="auto"/>
              <w:ind w:left="83" w:firstLine="10"/>
              <w:rPr>
                <w:rFonts w:ascii="Corbel" w:hAnsi="Corbel"/>
                <w:sz w:val="24"/>
                <w:szCs w:val="24"/>
              </w:rPr>
            </w:pPr>
            <w:r w:rsidRPr="2DBC5668">
              <w:rPr>
                <w:rFonts w:ascii="Corbel" w:hAnsi="Corbel"/>
                <w:sz w:val="24"/>
                <w:szCs w:val="24"/>
              </w:rPr>
              <w:t>1. Prawo penitencjarne – pojęcie i zakres – 1h.</w:t>
            </w:r>
          </w:p>
        </w:tc>
      </w:tr>
      <w:tr w:rsidR="00CF3279" w:rsidRPr="00F100FD" w14:paraId="6B312D1B" w14:textId="77777777" w:rsidTr="00CF3279">
        <w:trPr>
          <w:trHeight w:val="2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8EEE" w14:textId="77777777" w:rsidR="00CF3279" w:rsidRPr="00F100FD" w:rsidRDefault="00CF3279" w:rsidP="00CF3279">
            <w:pPr>
              <w:pStyle w:val="Akapitzlist"/>
              <w:spacing w:after="0" w:line="240" w:lineRule="auto"/>
              <w:ind w:left="83" w:firstLine="1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2DBC5668">
              <w:rPr>
                <w:rFonts w:ascii="Corbel" w:hAnsi="Corbel"/>
                <w:sz w:val="24"/>
                <w:szCs w:val="24"/>
              </w:rPr>
              <w:t>2. Prawo penitencjarne, a inne nauki – 1h.</w:t>
            </w:r>
          </w:p>
        </w:tc>
      </w:tr>
      <w:tr w:rsidR="00CF3279" w:rsidRPr="00F100FD" w14:paraId="7F49DEF5" w14:textId="77777777" w:rsidTr="00CF327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39" w:type="dxa"/>
          </w:tcPr>
          <w:p w14:paraId="589C4D2F" w14:textId="77777777" w:rsidR="00CF3279" w:rsidRPr="00F100FD" w:rsidRDefault="00CF3279" w:rsidP="00CF3279">
            <w:pPr>
              <w:pStyle w:val="NormalnyWeb"/>
              <w:spacing w:before="0" w:beforeAutospacing="0" w:after="0" w:afterAutospacing="0"/>
              <w:ind w:left="124" w:firstLine="10"/>
              <w:rPr>
                <w:rFonts w:ascii="Corbel" w:hAnsi="Corbel" w:cs="Tahoma"/>
                <w:color w:val="000000"/>
              </w:rPr>
            </w:pPr>
            <w:r w:rsidRPr="2DBC5668">
              <w:rPr>
                <w:rFonts w:ascii="Corbel" w:hAnsi="Corbel" w:cs="Tahoma"/>
                <w:color w:val="000000" w:themeColor="text1"/>
              </w:rPr>
              <w:t xml:space="preserve">3. Systemy wykonywania kary pozbawienia wolności - ujęcie historyczne </w:t>
            </w:r>
            <w:r w:rsidRPr="2DBC5668">
              <w:rPr>
                <w:rFonts w:ascii="Corbel" w:hAnsi="Corbel"/>
              </w:rPr>
              <w:t>- 1h.</w:t>
            </w:r>
          </w:p>
        </w:tc>
      </w:tr>
      <w:tr w:rsidR="00CF3279" w:rsidRPr="00F100FD" w14:paraId="7B195611" w14:textId="77777777" w:rsidTr="00CF327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39" w:type="dxa"/>
          </w:tcPr>
          <w:p w14:paraId="4FFB69DE" w14:textId="77777777" w:rsidR="00CF3279" w:rsidRPr="00F100FD" w:rsidRDefault="00CF3279" w:rsidP="00CF3279">
            <w:pPr>
              <w:pStyle w:val="NormalnyWeb"/>
              <w:spacing w:before="0" w:beforeAutospacing="0" w:after="0" w:afterAutospacing="0"/>
              <w:ind w:left="124" w:firstLine="10"/>
              <w:rPr>
                <w:rFonts w:ascii="Corbel" w:hAnsi="Corbel" w:cs="Tahoma"/>
                <w:color w:val="000000"/>
              </w:rPr>
            </w:pPr>
            <w:r w:rsidRPr="2DBC5668">
              <w:rPr>
                <w:rFonts w:ascii="Corbel" w:hAnsi="Corbel" w:cs="Tahoma"/>
                <w:color w:val="000000" w:themeColor="text1"/>
              </w:rPr>
              <w:t xml:space="preserve">4. Źródła prawa penitencjarnego </w:t>
            </w:r>
            <w:r w:rsidRPr="2DBC5668">
              <w:rPr>
                <w:rFonts w:ascii="Corbel" w:hAnsi="Corbel"/>
              </w:rPr>
              <w:t>– 0,5h.</w:t>
            </w:r>
          </w:p>
        </w:tc>
      </w:tr>
      <w:tr w:rsidR="00CF3279" w:rsidRPr="00F100FD" w14:paraId="42F7680E" w14:textId="77777777" w:rsidTr="00CF327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39" w:type="dxa"/>
          </w:tcPr>
          <w:p w14:paraId="1607C403" w14:textId="77777777" w:rsidR="00CF3279" w:rsidRPr="00F100FD" w:rsidRDefault="00CF3279" w:rsidP="00CF3279">
            <w:pPr>
              <w:pStyle w:val="NormalnyWeb"/>
              <w:spacing w:before="0" w:beforeAutospacing="0" w:after="0" w:afterAutospacing="0"/>
              <w:ind w:left="124" w:firstLine="10"/>
              <w:rPr>
                <w:rFonts w:ascii="Corbel" w:hAnsi="Corbel" w:cs="Tahoma"/>
                <w:color w:val="000000"/>
              </w:rPr>
            </w:pPr>
            <w:r w:rsidRPr="2DBC5668">
              <w:rPr>
                <w:rFonts w:ascii="Corbel" w:hAnsi="Corbel" w:cs="Tahoma"/>
                <w:color w:val="000000" w:themeColor="text1"/>
              </w:rPr>
              <w:t xml:space="preserve">5. Międzynarodowe standardy wykonywania kary pozbawienia wolności </w:t>
            </w:r>
            <w:r w:rsidRPr="2DBC5668">
              <w:rPr>
                <w:rFonts w:ascii="Corbel" w:hAnsi="Corbel"/>
              </w:rPr>
              <w:t>- 1h.</w:t>
            </w:r>
          </w:p>
        </w:tc>
      </w:tr>
      <w:tr w:rsidR="00CF3279" w:rsidRPr="00F100FD" w14:paraId="78992A0A" w14:textId="77777777" w:rsidTr="00CF327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39" w:type="dxa"/>
          </w:tcPr>
          <w:p w14:paraId="285FA712" w14:textId="77777777" w:rsidR="00CF3279" w:rsidRPr="00F100FD" w:rsidRDefault="00CF3279" w:rsidP="00CF3279">
            <w:pPr>
              <w:pStyle w:val="NormalnyWeb"/>
              <w:spacing w:before="0" w:beforeAutospacing="0" w:after="0" w:afterAutospacing="0"/>
              <w:ind w:left="124" w:firstLine="10"/>
              <w:rPr>
                <w:rFonts w:ascii="Corbel" w:hAnsi="Corbel" w:cs="Tahoma"/>
                <w:color w:val="000000"/>
              </w:rPr>
            </w:pPr>
            <w:r w:rsidRPr="2DBC5668">
              <w:rPr>
                <w:rFonts w:ascii="Corbel" w:hAnsi="Corbel" w:cs="Tahoma"/>
                <w:color w:val="000000" w:themeColor="text1"/>
              </w:rPr>
              <w:t xml:space="preserve">6. Cele wykonywania kary pozbawienia wolności </w:t>
            </w:r>
            <w:r w:rsidRPr="2DBC5668">
              <w:rPr>
                <w:rFonts w:ascii="Corbel" w:hAnsi="Corbel"/>
              </w:rPr>
              <w:t>- 1h.</w:t>
            </w:r>
          </w:p>
        </w:tc>
      </w:tr>
      <w:tr w:rsidR="00CF3279" w:rsidRPr="00F100FD" w14:paraId="2D6D047F" w14:textId="77777777" w:rsidTr="00CF327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39" w:type="dxa"/>
          </w:tcPr>
          <w:p w14:paraId="26EEACEF" w14:textId="77777777" w:rsidR="00CF3279" w:rsidRPr="00F100FD" w:rsidRDefault="00CF3279" w:rsidP="00CF3279">
            <w:pPr>
              <w:pStyle w:val="NormalnyWeb"/>
              <w:spacing w:before="0" w:beforeAutospacing="0" w:after="0" w:afterAutospacing="0"/>
              <w:ind w:left="124" w:firstLine="10"/>
              <w:rPr>
                <w:rFonts w:ascii="Corbel" w:hAnsi="Corbel" w:cs="Tahoma"/>
                <w:color w:val="000000"/>
              </w:rPr>
            </w:pPr>
            <w:r w:rsidRPr="2DBC5668">
              <w:rPr>
                <w:rFonts w:ascii="Corbel" w:hAnsi="Corbel" w:cs="Tahoma"/>
                <w:color w:val="000000" w:themeColor="text1"/>
              </w:rPr>
              <w:t xml:space="preserve">7. Klasyfikacja skazanych </w:t>
            </w:r>
            <w:r w:rsidRPr="2DBC5668">
              <w:rPr>
                <w:rFonts w:ascii="Corbel" w:hAnsi="Corbel"/>
              </w:rPr>
              <w:t>- 1h.</w:t>
            </w:r>
          </w:p>
        </w:tc>
      </w:tr>
      <w:tr w:rsidR="00CF3279" w:rsidRPr="00F100FD" w14:paraId="537CCC35" w14:textId="77777777" w:rsidTr="00CF327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39" w:type="dxa"/>
          </w:tcPr>
          <w:p w14:paraId="4A525467" w14:textId="77777777" w:rsidR="00CF3279" w:rsidRPr="00F100FD" w:rsidRDefault="00CF3279" w:rsidP="00CF3279">
            <w:pPr>
              <w:pStyle w:val="NormalnyWeb"/>
              <w:spacing w:before="0" w:beforeAutospacing="0" w:after="0" w:afterAutospacing="0"/>
              <w:ind w:left="124" w:firstLine="10"/>
              <w:rPr>
                <w:rFonts w:ascii="Corbel" w:hAnsi="Corbel" w:cs="Tahoma"/>
                <w:color w:val="000000"/>
              </w:rPr>
            </w:pPr>
            <w:r w:rsidRPr="2DBC5668">
              <w:rPr>
                <w:rFonts w:ascii="Corbel" w:hAnsi="Corbel" w:cs="Tahoma"/>
                <w:color w:val="000000" w:themeColor="text1"/>
              </w:rPr>
              <w:t>8. Status skazanego</w:t>
            </w:r>
            <w:r w:rsidRPr="2DBC5668">
              <w:rPr>
                <w:rFonts w:ascii="Corbel" w:hAnsi="Corbel"/>
              </w:rPr>
              <w:t>- 1h.</w:t>
            </w:r>
          </w:p>
        </w:tc>
      </w:tr>
      <w:tr w:rsidR="00CF3279" w:rsidRPr="00F100FD" w14:paraId="6CBFA539" w14:textId="77777777" w:rsidTr="00CF327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2F075" w14:textId="77777777" w:rsidR="00CF3279" w:rsidRPr="00F100FD" w:rsidRDefault="00CF3279" w:rsidP="00CF3279">
            <w:pPr>
              <w:pStyle w:val="NormalnyWeb"/>
              <w:spacing w:before="0" w:beforeAutospacing="0" w:after="0" w:afterAutospacing="0"/>
              <w:ind w:left="124" w:firstLine="10"/>
              <w:rPr>
                <w:rFonts w:ascii="Corbel" w:hAnsi="Corbel" w:cs="Tahoma"/>
                <w:color w:val="000000"/>
              </w:rPr>
            </w:pPr>
            <w:r w:rsidRPr="2DBC5668">
              <w:rPr>
                <w:rFonts w:ascii="Corbel" w:hAnsi="Corbel" w:cs="Tahoma"/>
                <w:color w:val="000000" w:themeColor="text1"/>
              </w:rPr>
              <w:t>9. Typy i rodzaje zakładów karnych – 0,5h.</w:t>
            </w:r>
          </w:p>
        </w:tc>
      </w:tr>
      <w:tr w:rsidR="00CF3279" w:rsidRPr="00F100FD" w14:paraId="1C44885D" w14:textId="77777777" w:rsidTr="00CF327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6B21" w14:textId="77777777" w:rsidR="00CF3279" w:rsidRPr="00F100FD" w:rsidRDefault="00CF3279" w:rsidP="00CF3279">
            <w:pPr>
              <w:pStyle w:val="NormalnyWeb"/>
              <w:spacing w:before="0" w:beforeAutospacing="0" w:after="0" w:afterAutospacing="0"/>
              <w:ind w:left="26" w:firstLine="10"/>
              <w:rPr>
                <w:rFonts w:ascii="Corbel" w:hAnsi="Corbel" w:cs="Tahoma"/>
                <w:color w:val="000000"/>
              </w:rPr>
            </w:pPr>
            <w:r w:rsidRPr="2DBC5668">
              <w:rPr>
                <w:rFonts w:ascii="Corbel" w:hAnsi="Corbel" w:cs="Tahoma"/>
                <w:color w:val="000000" w:themeColor="text1"/>
              </w:rPr>
              <w:t>10. Systemy wykonywani kary pozbawienia wolności – 1h.</w:t>
            </w:r>
          </w:p>
        </w:tc>
      </w:tr>
      <w:tr w:rsidR="00CF3279" w:rsidRPr="00F100FD" w14:paraId="2B82EBA0" w14:textId="77777777" w:rsidTr="00CF327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0142E" w14:textId="77777777" w:rsidR="00CF3279" w:rsidRPr="00F100FD" w:rsidRDefault="00CF3279" w:rsidP="00CF3279">
            <w:pPr>
              <w:pStyle w:val="NormalnyWeb"/>
              <w:spacing w:before="0" w:beforeAutospacing="0" w:after="0" w:afterAutospacing="0"/>
              <w:ind w:left="26" w:firstLine="10"/>
              <w:rPr>
                <w:rFonts w:ascii="Corbel" w:hAnsi="Corbel" w:cs="Tahoma"/>
                <w:color w:val="000000"/>
              </w:rPr>
            </w:pPr>
            <w:r w:rsidRPr="2DBC5668">
              <w:rPr>
                <w:rFonts w:ascii="Corbel" w:hAnsi="Corbel" w:cs="Tahoma"/>
                <w:color w:val="000000" w:themeColor="text1"/>
              </w:rPr>
              <w:t>11. Środki oddziaływania penitencjarnego - 1h.</w:t>
            </w:r>
          </w:p>
        </w:tc>
      </w:tr>
      <w:tr w:rsidR="00CF3279" w:rsidRPr="00F100FD" w14:paraId="109C140B" w14:textId="77777777" w:rsidTr="00CF327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1478" w14:textId="77777777" w:rsidR="00CF3279" w:rsidRPr="00046B83" w:rsidRDefault="00CF3279" w:rsidP="00CF3279">
            <w:pPr>
              <w:pStyle w:val="NormalnyWeb"/>
              <w:spacing w:before="0" w:beforeAutospacing="0" w:after="0" w:afterAutospacing="0"/>
              <w:ind w:left="26" w:firstLine="10"/>
              <w:rPr>
                <w:rFonts w:ascii="Corbel" w:hAnsi="Corbel" w:cs="Tahoma"/>
                <w:color w:val="000000"/>
              </w:rPr>
            </w:pPr>
            <w:r w:rsidRPr="2DBC5668">
              <w:rPr>
                <w:rFonts w:ascii="Corbel" w:hAnsi="Corbel" w:cs="Tahoma"/>
                <w:color w:val="000000" w:themeColor="text1"/>
              </w:rPr>
              <w:t>12. Zasady postępowania ze skazanymi tzw. niebezpiecznymi – 1h.</w:t>
            </w:r>
          </w:p>
        </w:tc>
      </w:tr>
      <w:tr w:rsidR="00CF3279" w:rsidRPr="00F100FD" w14:paraId="402EAFE6" w14:textId="77777777" w:rsidTr="00CF327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9924F" w14:textId="77777777" w:rsidR="00CF3279" w:rsidRPr="00F100FD" w:rsidRDefault="00CF3279" w:rsidP="00CF3279">
            <w:pPr>
              <w:pStyle w:val="NormalnyWeb"/>
              <w:spacing w:before="0" w:beforeAutospacing="0" w:after="0" w:afterAutospacing="0"/>
              <w:ind w:left="26" w:firstLine="10"/>
              <w:rPr>
                <w:rFonts w:ascii="Corbel" w:hAnsi="Corbel" w:cs="Tahoma"/>
                <w:color w:val="000000"/>
              </w:rPr>
            </w:pPr>
            <w:r w:rsidRPr="2DBC5668">
              <w:rPr>
                <w:rFonts w:ascii="Corbel" w:hAnsi="Corbel" w:cs="Tahoma"/>
                <w:color w:val="000000" w:themeColor="text1"/>
              </w:rPr>
              <w:t>13. Nadzór nad wykonywaniem kary pozbawienia wolności – 1h.</w:t>
            </w:r>
          </w:p>
        </w:tc>
      </w:tr>
      <w:tr w:rsidR="00CF3279" w:rsidRPr="00F100FD" w14:paraId="6E2428C0" w14:textId="77777777" w:rsidTr="00CF327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EE42B" w14:textId="77777777" w:rsidR="00CF3279" w:rsidRPr="00F100FD" w:rsidRDefault="00CF3279" w:rsidP="00CF3279">
            <w:pPr>
              <w:pStyle w:val="NormalnyWeb"/>
              <w:spacing w:before="0" w:beforeAutospacing="0" w:after="0" w:afterAutospacing="0"/>
              <w:ind w:left="26" w:firstLine="10"/>
              <w:rPr>
                <w:rFonts w:ascii="Corbel" w:hAnsi="Corbel" w:cs="Tahoma"/>
                <w:color w:val="000000"/>
              </w:rPr>
            </w:pPr>
            <w:r w:rsidRPr="2DBC5668">
              <w:rPr>
                <w:rFonts w:ascii="Corbel" w:hAnsi="Corbel" w:cs="Tahoma"/>
                <w:color w:val="000000" w:themeColor="text1"/>
              </w:rPr>
              <w:t>14. Udział społeczeństwa w wykonywaniu kary pozbawienia wolności – 0,5h.</w:t>
            </w:r>
          </w:p>
        </w:tc>
      </w:tr>
      <w:tr w:rsidR="00CF3279" w:rsidRPr="00F100FD" w14:paraId="2C90A91E" w14:textId="77777777" w:rsidTr="00CF327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C3380" w14:textId="77777777" w:rsidR="00CF3279" w:rsidRPr="00F100FD" w:rsidRDefault="00CF3279" w:rsidP="00CF3279">
            <w:pPr>
              <w:pStyle w:val="NormalnyWeb"/>
              <w:spacing w:before="0" w:beforeAutospacing="0" w:after="0" w:afterAutospacing="0"/>
              <w:ind w:left="26" w:firstLine="10"/>
              <w:rPr>
                <w:rFonts w:ascii="Corbel" w:hAnsi="Corbel" w:cs="Tahoma"/>
                <w:color w:val="000000"/>
              </w:rPr>
            </w:pPr>
            <w:r w:rsidRPr="2DBC5668">
              <w:rPr>
                <w:rFonts w:ascii="Corbel" w:hAnsi="Corbel" w:cs="Tahoma"/>
                <w:color w:val="000000" w:themeColor="text1"/>
              </w:rPr>
              <w:t>15. Odroczenie i przerwa w wykonywaniu kary pozbawienia wolności - 1h.</w:t>
            </w:r>
          </w:p>
        </w:tc>
      </w:tr>
      <w:tr w:rsidR="00CF3279" w:rsidRPr="00F100FD" w14:paraId="60B27D71" w14:textId="77777777" w:rsidTr="00CF327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4A1DD" w14:textId="77777777" w:rsidR="00CF3279" w:rsidRPr="00F100FD" w:rsidRDefault="00CF3279" w:rsidP="00CF3279">
            <w:pPr>
              <w:pStyle w:val="NormalnyWeb"/>
              <w:spacing w:before="0" w:beforeAutospacing="0" w:after="0" w:afterAutospacing="0"/>
              <w:ind w:left="26" w:firstLine="10"/>
              <w:rPr>
                <w:rFonts w:ascii="Corbel" w:hAnsi="Corbel" w:cs="Tahoma"/>
                <w:color w:val="000000"/>
              </w:rPr>
            </w:pPr>
            <w:r w:rsidRPr="2DBC5668">
              <w:rPr>
                <w:rFonts w:ascii="Corbel" w:hAnsi="Corbel" w:cs="Tahoma"/>
                <w:color w:val="000000" w:themeColor="text1"/>
              </w:rPr>
              <w:t>16. Warunkowe przedterminowe zwolnienie - 1h.</w:t>
            </w:r>
          </w:p>
        </w:tc>
      </w:tr>
      <w:tr w:rsidR="00CF3279" w:rsidRPr="00F100FD" w14:paraId="55D30CDD" w14:textId="77777777" w:rsidTr="00CF327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2FF1" w14:textId="77777777" w:rsidR="00CF3279" w:rsidRPr="00F100FD" w:rsidRDefault="00CF3279" w:rsidP="00CF3279">
            <w:pPr>
              <w:pStyle w:val="NormalnyWeb"/>
              <w:spacing w:before="0" w:beforeAutospacing="0" w:after="0" w:afterAutospacing="0"/>
              <w:ind w:left="26" w:firstLine="10"/>
              <w:rPr>
                <w:rFonts w:ascii="Corbel" w:hAnsi="Corbel" w:cs="Tahoma"/>
                <w:color w:val="000000"/>
              </w:rPr>
            </w:pPr>
            <w:r w:rsidRPr="2DBC5668">
              <w:rPr>
                <w:rFonts w:ascii="Corbel" w:hAnsi="Corbel" w:cs="Tahoma"/>
                <w:color w:val="000000" w:themeColor="text1"/>
              </w:rPr>
              <w:t>17. Przygotowanie do zwolnienia i pomoc postpenitencjarna – 0,5h.</w:t>
            </w:r>
          </w:p>
        </w:tc>
      </w:tr>
    </w:tbl>
    <w:p w14:paraId="0071C489" w14:textId="77777777" w:rsidR="00D804E6" w:rsidRPr="009C54AE" w:rsidRDefault="00D804E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8D72A8" w14:textId="77777777" w:rsidR="0085747A" w:rsidRDefault="0085747A" w:rsidP="00450FBD">
      <w:pPr>
        <w:pStyle w:val="Akapitzlist"/>
        <w:numPr>
          <w:ilvl w:val="0"/>
          <w:numId w:val="1"/>
        </w:numPr>
        <w:spacing w:line="240" w:lineRule="auto"/>
        <w:ind w:hanging="254"/>
        <w:jc w:val="both"/>
        <w:rPr>
          <w:rFonts w:ascii="Corbel" w:hAnsi="Corbel"/>
          <w:sz w:val="24"/>
          <w:szCs w:val="24"/>
        </w:rPr>
      </w:pPr>
      <w:r w:rsidRPr="15D94D5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15D94D55">
        <w:rPr>
          <w:rFonts w:ascii="Corbel" w:hAnsi="Corbel"/>
          <w:sz w:val="24"/>
          <w:szCs w:val="24"/>
        </w:rPr>
        <w:t xml:space="preserve">, </w:t>
      </w:r>
      <w:r w:rsidRPr="15D94D55">
        <w:rPr>
          <w:rFonts w:ascii="Corbel" w:hAnsi="Corbel"/>
          <w:sz w:val="24"/>
          <w:szCs w:val="24"/>
        </w:rPr>
        <w:t xml:space="preserve">zajęć praktycznych </w:t>
      </w:r>
    </w:p>
    <w:p w14:paraId="1ED24715" w14:textId="77777777" w:rsidR="00450FBD" w:rsidRDefault="00450FBD" w:rsidP="00450FB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670F0" w:rsidRPr="00F100FD" w14:paraId="17901D35" w14:textId="77777777" w:rsidTr="00CF327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45DE" w14:textId="77777777" w:rsidR="00A670F0" w:rsidRPr="00F100FD" w:rsidRDefault="00A670F0" w:rsidP="007D538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F100FD">
              <w:rPr>
                <w:rFonts w:ascii="Corbel" w:hAnsi="Corbel"/>
                <w:b/>
                <w:sz w:val="24"/>
                <w:szCs w:val="24"/>
              </w:rPr>
              <w:t>Treści merytoryczne:</w:t>
            </w:r>
          </w:p>
        </w:tc>
      </w:tr>
      <w:tr w:rsidR="00A670F0" w:rsidRPr="00F100FD" w14:paraId="0D3F31B3" w14:textId="77777777" w:rsidTr="00CF327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520" w:type="dxa"/>
          </w:tcPr>
          <w:p w14:paraId="0EBD3FA4" w14:textId="3CD942E4" w:rsidR="00A670F0" w:rsidRPr="00F100FD" w:rsidRDefault="00CF3279" w:rsidP="00450FBD">
            <w:pPr>
              <w:pStyle w:val="NormalnyWeb"/>
              <w:spacing w:before="0" w:beforeAutospacing="0" w:after="0" w:afterAutospacing="0"/>
              <w:ind w:left="96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Nie dotyczy</w:t>
            </w:r>
          </w:p>
        </w:tc>
      </w:tr>
    </w:tbl>
    <w:p w14:paraId="2B858FFA" w14:textId="77777777" w:rsidR="0085747A" w:rsidRPr="009C54AE" w:rsidRDefault="0085747A" w:rsidP="00450FB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F13F64" w14:textId="342CB91C" w:rsidR="0085747A" w:rsidRPr="009C54AE" w:rsidRDefault="009F4610" w:rsidP="00450FB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450FBD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B19A370" w14:textId="77777777" w:rsidR="0085747A" w:rsidRPr="009C54AE" w:rsidRDefault="0085747A" w:rsidP="00450FB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8FEAC3" w14:textId="404A4AE1" w:rsidR="00AA10C4" w:rsidRPr="00AA10C4" w:rsidRDefault="00AA10C4" w:rsidP="00450FBD">
      <w:pPr>
        <w:pStyle w:val="Punktygwne"/>
        <w:spacing w:before="0" w:after="0"/>
        <w:ind w:left="142" w:right="-143"/>
        <w:rPr>
          <w:rFonts w:ascii="Corbel" w:hAnsi="Corbel"/>
          <w:b w:val="0"/>
          <w:smallCaps w:val="0"/>
          <w:szCs w:val="24"/>
        </w:rPr>
      </w:pPr>
      <w:r w:rsidRPr="00AA10C4">
        <w:rPr>
          <w:rFonts w:ascii="Corbel" w:hAnsi="Corbel"/>
          <w:smallCaps w:val="0"/>
          <w:szCs w:val="24"/>
        </w:rPr>
        <w:t xml:space="preserve">Wykład </w:t>
      </w:r>
      <w:r w:rsidRPr="00AA10C4">
        <w:rPr>
          <w:rFonts w:ascii="Corbel" w:hAnsi="Corbel"/>
          <w:b w:val="0"/>
          <w:smallCaps w:val="0"/>
          <w:szCs w:val="24"/>
        </w:rPr>
        <w:t>prowadzony z wykorzystaniem metody nauczania teoretycznego z elementami metody nauczania praktycznego, poprzez przedstawienie problematyki na tle stanów faktycznych, które znalazły swoje odzwierciedlenie w orzecznictwie, zwłaszcza Trybunału Konstytucyjnego i ETPCz.</w:t>
      </w:r>
    </w:p>
    <w:p w14:paraId="78CDC987" w14:textId="77777777" w:rsidR="00E960BB" w:rsidRDefault="00E960BB" w:rsidP="00450FB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E8BCE8" w14:textId="77777777" w:rsidR="00CF3279" w:rsidRDefault="00CF3279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09B92E1E" w14:textId="75E7E929" w:rsidR="0085747A" w:rsidRPr="009C54AE" w:rsidRDefault="00C61DC5" w:rsidP="00450FB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02AE1EF" w14:textId="77777777" w:rsidR="00923D7D" w:rsidRPr="009C54AE" w:rsidRDefault="00923D7D" w:rsidP="00450FB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2A47AC" w14:textId="52250DA8" w:rsidR="0085747A" w:rsidRPr="009C54AE" w:rsidRDefault="0085747A" w:rsidP="00450FB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450FBD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90C4DA6" w14:textId="77777777" w:rsidR="0085747A" w:rsidRDefault="0085747A" w:rsidP="00450FB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5531"/>
        <w:gridCol w:w="2117"/>
      </w:tblGrid>
      <w:tr w:rsidR="00AA10C4" w:rsidRPr="00AF4A52" w14:paraId="0620A07B" w14:textId="77777777" w:rsidTr="00CF3279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24B7E" w14:textId="35C71DFF" w:rsidR="00AA10C4" w:rsidRPr="00AA10C4" w:rsidRDefault="00AA10C4" w:rsidP="00450F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6DBAB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A46001E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F664D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48464ED" w14:textId="77777777" w:rsidR="00AA10C4" w:rsidRPr="00AA10C4" w:rsidRDefault="00AA10C4" w:rsidP="00AA10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A10C4" w:rsidRPr="00AF4A52" w14:paraId="085A0AFF" w14:textId="77777777" w:rsidTr="00CF3279">
        <w:trPr>
          <w:trHeight w:val="34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953FE" w14:textId="67A40997" w:rsidR="00AA10C4" w:rsidRPr="00AA10C4" w:rsidRDefault="00AA10C4" w:rsidP="00CF32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11C9" w14:textId="73D19F5A" w:rsidR="00AA10C4" w:rsidRPr="00AA10C4" w:rsidRDefault="00AA10C4" w:rsidP="00CF32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91EA8" w14:textId="1F6E1819" w:rsidR="00AA10C4" w:rsidRPr="00AA10C4" w:rsidRDefault="00AA10C4" w:rsidP="00CF32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CF3279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CF3279" w:rsidRPr="00AF4A52" w14:paraId="7A11275B" w14:textId="77777777" w:rsidTr="00CF3279">
        <w:trPr>
          <w:trHeight w:val="34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484C6" w14:textId="2BDA256F" w:rsidR="00CF3279" w:rsidRPr="00AA10C4" w:rsidRDefault="00CF3279" w:rsidP="00CF32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652E2" w14:textId="34382558" w:rsidR="00CF3279" w:rsidRPr="00AA10C4" w:rsidRDefault="00CF3279" w:rsidP="00CF32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AF7CB" w14:textId="5F7147F7" w:rsidR="00CF3279" w:rsidRPr="00AA10C4" w:rsidRDefault="00CF3279" w:rsidP="00CF32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CF3279" w:rsidRPr="00AF4A52" w14:paraId="2DB7E51A" w14:textId="77777777" w:rsidTr="00CF3279">
        <w:trPr>
          <w:trHeight w:val="34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FD959" w14:textId="6ADACDD7" w:rsidR="00CF3279" w:rsidRPr="00AA10C4" w:rsidRDefault="00CF3279" w:rsidP="00CF32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21EF3" w14:textId="6EC58B0F" w:rsidR="00CF3279" w:rsidRPr="00AA10C4" w:rsidRDefault="00CF3279" w:rsidP="00CF32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142AE" w14:textId="38B47F23" w:rsidR="00CF3279" w:rsidRPr="00AA10C4" w:rsidRDefault="00CF3279" w:rsidP="00CF32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CF3279" w:rsidRPr="00AF4A52" w14:paraId="3F32F4A4" w14:textId="77777777" w:rsidTr="00CF3279">
        <w:trPr>
          <w:trHeight w:val="34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CF2C3" w14:textId="6717ABFC" w:rsidR="00CF3279" w:rsidRPr="00AA10C4" w:rsidRDefault="00CF3279" w:rsidP="00CF32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9CDEC" w14:textId="281BAFA2" w:rsidR="00CF3279" w:rsidRPr="00AA10C4" w:rsidRDefault="00CF3279" w:rsidP="00CF32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862CB" w14:textId="743A59AF" w:rsidR="00CF3279" w:rsidRPr="00AA10C4" w:rsidRDefault="00CF3279" w:rsidP="00CF32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CF3279" w:rsidRPr="00AF4A52" w14:paraId="41DA8B95" w14:textId="77777777" w:rsidTr="00CF3279">
        <w:trPr>
          <w:trHeight w:val="34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0AD3" w14:textId="122DDE8E" w:rsidR="00CF3279" w:rsidRPr="00AA10C4" w:rsidRDefault="00CF3279" w:rsidP="00CF32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C12EC" w14:textId="0600CA14" w:rsidR="00CF3279" w:rsidRPr="00AA10C4" w:rsidRDefault="00CF3279" w:rsidP="00CF32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E98D9" w14:textId="48DDEE1B" w:rsidR="00CF3279" w:rsidRPr="00AA10C4" w:rsidRDefault="00CF3279" w:rsidP="00CF32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CF3279" w:rsidRPr="00AF4A52" w14:paraId="03725DDA" w14:textId="77777777" w:rsidTr="00CF3279">
        <w:trPr>
          <w:trHeight w:val="34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A94B" w14:textId="04BFB8AB" w:rsidR="00CF3279" w:rsidRPr="00AA10C4" w:rsidRDefault="00CF3279" w:rsidP="00CF32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09E1A" w14:textId="12C40669" w:rsidR="00CF3279" w:rsidRPr="00AA10C4" w:rsidRDefault="00CF3279" w:rsidP="00CF32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EE274" w14:textId="1E298D54" w:rsidR="00CF3279" w:rsidRPr="00AA10C4" w:rsidRDefault="00CF3279" w:rsidP="00CF32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CF3279" w:rsidRPr="00AF4A52" w14:paraId="62E5538D" w14:textId="77777777" w:rsidTr="00CF3279">
        <w:trPr>
          <w:trHeight w:val="34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72246" w14:textId="4A1C2BBF" w:rsidR="00CF3279" w:rsidRPr="00AA10C4" w:rsidRDefault="00CF3279" w:rsidP="00CF32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ACC78" w14:textId="45BFBB9D" w:rsidR="00CF3279" w:rsidRPr="00AA10C4" w:rsidRDefault="00CF3279" w:rsidP="00CF32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isemny,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AA1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ustny,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CD35C" w14:textId="34018D41" w:rsidR="00CF3279" w:rsidRPr="00AA10C4" w:rsidRDefault="00CF3279" w:rsidP="00CF32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C4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</w:tbl>
    <w:p w14:paraId="12C32E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CA7CCA" w14:textId="668E3CF6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450FBD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72249F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1233015" w14:textId="77777777" w:rsidTr="767C9C50">
        <w:tc>
          <w:tcPr>
            <w:tcW w:w="9670" w:type="dxa"/>
          </w:tcPr>
          <w:p w14:paraId="104573C8" w14:textId="305BEAFF" w:rsidR="0085747A" w:rsidRPr="00450FBD" w:rsidRDefault="3B2921EB" w:rsidP="00CF3279">
            <w:pPr>
              <w:spacing w:before="120"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50FBD">
              <w:rPr>
                <w:rFonts w:ascii="Corbel" w:hAnsi="Corbel"/>
                <w:sz w:val="24"/>
                <w:szCs w:val="24"/>
              </w:rPr>
              <w:t xml:space="preserve">Warunkiem zdania egzaminu jest uzyskanie pozytywnej oceny. Egzamin może mieć formę pisemną lub ustną. Polega na odpowiedzi na zadane pytania. Egzamin zawierać może pytania testowe, otwarte oraz problemowe. </w:t>
            </w:r>
            <w:r w:rsidRPr="00450FBD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</w:p>
          <w:p w14:paraId="173D009C" w14:textId="679680E0" w:rsidR="0085747A" w:rsidRPr="00450FBD" w:rsidRDefault="3B2921EB" w:rsidP="00CF3279">
            <w:pPr>
              <w:spacing w:before="120"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50FBD">
              <w:rPr>
                <w:rFonts w:ascii="Corbel" w:hAnsi="Corbel"/>
                <w:sz w:val="24"/>
                <w:szCs w:val="24"/>
              </w:rPr>
              <w:t>Kryteriami oceny odpowiedzi są: kompletność odpowiedzi, poprawna terminologia, aktualny stan prawny.</w:t>
            </w:r>
            <w:r w:rsidRPr="00450FBD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</w:p>
          <w:p w14:paraId="1DD75051" w14:textId="409760F8" w:rsidR="0085747A" w:rsidRPr="00450FBD" w:rsidRDefault="3B2921EB" w:rsidP="00CF3279">
            <w:pPr>
              <w:spacing w:before="12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50FBD">
              <w:rPr>
                <w:rFonts w:ascii="Corbel" w:hAnsi="Corbel"/>
                <w:sz w:val="24"/>
                <w:szCs w:val="24"/>
              </w:rPr>
              <w:t>Przyjmuje się następującą skalę ocen:</w:t>
            </w:r>
            <w:r w:rsidRPr="00450FBD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</w:p>
          <w:p w14:paraId="408618E6" w14:textId="4882D46D" w:rsidR="0085747A" w:rsidRPr="00450FBD" w:rsidRDefault="3B2921EB" w:rsidP="00CF32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0FBD">
              <w:rPr>
                <w:rFonts w:ascii="Corbel" w:hAnsi="Corbel"/>
                <w:color w:val="000000" w:themeColor="text1"/>
                <w:sz w:val="24"/>
                <w:szCs w:val="24"/>
              </w:rPr>
              <w:t>bdb – powyższej 90% poprawnych odpowiedzi,</w:t>
            </w:r>
          </w:p>
          <w:p w14:paraId="30816A38" w14:textId="4647B8A1" w:rsidR="0085747A" w:rsidRPr="00450FBD" w:rsidRDefault="3B2921EB" w:rsidP="00CF32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0FBD">
              <w:rPr>
                <w:rFonts w:ascii="Corbel" w:hAnsi="Corbel"/>
                <w:color w:val="000000" w:themeColor="text1"/>
                <w:sz w:val="24"/>
                <w:szCs w:val="24"/>
              </w:rPr>
              <w:t>plus db – 81 – 89%,</w:t>
            </w:r>
          </w:p>
          <w:p w14:paraId="6C5F4147" w14:textId="07E332B6" w:rsidR="0085747A" w:rsidRPr="00450FBD" w:rsidRDefault="3B2921EB" w:rsidP="00CF32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0FB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db </w:t>
            </w:r>
            <w:proofErr w:type="gramStart"/>
            <w:r w:rsidRPr="00450FBD">
              <w:rPr>
                <w:rFonts w:ascii="Corbel" w:hAnsi="Corbel"/>
                <w:color w:val="000000" w:themeColor="text1"/>
                <w:sz w:val="24"/>
                <w:szCs w:val="24"/>
              </w:rPr>
              <w:t>–  70</w:t>
            </w:r>
            <w:proofErr w:type="gramEnd"/>
            <w:r w:rsidRPr="00450FB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– 80%, </w:t>
            </w:r>
          </w:p>
          <w:p w14:paraId="7842039C" w14:textId="1DCF9D4E" w:rsidR="0085747A" w:rsidRPr="00450FBD" w:rsidRDefault="3B2921EB" w:rsidP="00CF32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0FB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plus dst – 61 -69%, </w:t>
            </w:r>
          </w:p>
          <w:p w14:paraId="434F4552" w14:textId="3757E3A2" w:rsidR="0085747A" w:rsidRPr="00450FBD" w:rsidRDefault="3B2921EB" w:rsidP="00CF32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0FB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dst – 51 – 60%, </w:t>
            </w:r>
          </w:p>
          <w:p w14:paraId="1D40FC7E" w14:textId="783C18C3" w:rsidR="0085747A" w:rsidRPr="00CF3279" w:rsidRDefault="3B2921EB" w:rsidP="00CF3279">
            <w:pPr>
              <w:spacing w:after="120" w:line="240" w:lineRule="auto"/>
              <w:rPr>
                <w:rFonts w:ascii="Corbel" w:eastAsia="Times New Roman" w:hAnsi="Corbel"/>
                <w:color w:val="201F1E"/>
                <w:sz w:val="24"/>
                <w:szCs w:val="24"/>
              </w:rPr>
            </w:pPr>
            <w:proofErr w:type="gramStart"/>
            <w:r w:rsidRPr="00450FBD">
              <w:rPr>
                <w:rFonts w:ascii="Corbel" w:hAnsi="Corbel"/>
                <w:color w:val="000000" w:themeColor="text1"/>
                <w:sz w:val="24"/>
                <w:szCs w:val="24"/>
              </w:rPr>
              <w:t>ndst.-</w:t>
            </w:r>
            <w:proofErr w:type="gramEnd"/>
            <w:r w:rsidRPr="00450FB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poniżej 50 %. </w:t>
            </w:r>
          </w:p>
        </w:tc>
      </w:tr>
    </w:tbl>
    <w:p w14:paraId="1DF88C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2BCE79" w14:textId="77777777" w:rsidR="009F4610" w:rsidRPr="009C54AE" w:rsidRDefault="0085747A" w:rsidP="00450FBD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9CEA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C54AE" w14:paraId="2B91E614" w14:textId="77777777" w:rsidTr="00CF3279">
        <w:tc>
          <w:tcPr>
            <w:tcW w:w="5132" w:type="dxa"/>
            <w:vAlign w:val="center"/>
          </w:tcPr>
          <w:p w14:paraId="78C9C70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6FE47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670F0" w:rsidRPr="002663F4" w14:paraId="5F9ED581" w14:textId="77777777" w:rsidTr="00CF3279">
        <w:trPr>
          <w:trHeight w:val="20"/>
        </w:trPr>
        <w:tc>
          <w:tcPr>
            <w:tcW w:w="5132" w:type="dxa"/>
          </w:tcPr>
          <w:p w14:paraId="17346682" w14:textId="77777777" w:rsidR="00A670F0" w:rsidRPr="009C54AE" w:rsidRDefault="00A670F0" w:rsidP="00450FBD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400A20F3" w14:textId="426B9544" w:rsidR="00A670F0" w:rsidRPr="002663F4" w:rsidRDefault="00A670F0" w:rsidP="00450FB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</w:t>
            </w:r>
            <w:r w:rsidR="00450F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: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15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A670F0" w:rsidRPr="009C54AE" w14:paraId="6914A933" w14:textId="77777777" w:rsidTr="00CF3279">
        <w:trPr>
          <w:trHeight w:val="20"/>
        </w:trPr>
        <w:tc>
          <w:tcPr>
            <w:tcW w:w="5132" w:type="dxa"/>
          </w:tcPr>
          <w:p w14:paraId="6B719DC9" w14:textId="77777777" w:rsidR="00A670F0" w:rsidRPr="009C54AE" w:rsidRDefault="00A670F0" w:rsidP="00450FBD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0BF25C1" w14:textId="77777777" w:rsidR="00A670F0" w:rsidRPr="009C54AE" w:rsidRDefault="00A670F0" w:rsidP="00450FBD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74071544" w14:textId="4BD79883" w:rsidR="00A670F0" w:rsidRPr="00336D96" w:rsidRDefault="00A670F0" w:rsidP="00450FB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dział w konsultacjach:</w:t>
            </w:r>
            <w:r w:rsidR="00CF327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– </w:t>
            </w:r>
            <w:r w:rsidR="00CF3279">
              <w:rPr>
                <w:rFonts w:ascii="Corbel" w:eastAsia="Times New Roman" w:hAnsi="Corbel"/>
                <w:sz w:val="24"/>
                <w:szCs w:val="24"/>
                <w:lang w:eastAsia="pl-PL"/>
              </w:rPr>
              <w:t>10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</w:t>
            </w:r>
          </w:p>
          <w:p w14:paraId="5FCA25B0" w14:textId="6A0039BB" w:rsidR="00A670F0" w:rsidRPr="00CF3279" w:rsidRDefault="00A670F0" w:rsidP="00450FBD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dział w egzaminie</w:t>
            </w:r>
            <w:r w:rsidR="00450FB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- 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2 godz.</w:t>
            </w:r>
          </w:p>
        </w:tc>
      </w:tr>
      <w:tr w:rsidR="00A670F0" w:rsidRPr="009C54AE" w14:paraId="6E48A26F" w14:textId="77777777" w:rsidTr="00CF3279">
        <w:trPr>
          <w:trHeight w:val="20"/>
        </w:trPr>
        <w:tc>
          <w:tcPr>
            <w:tcW w:w="5132" w:type="dxa"/>
          </w:tcPr>
          <w:p w14:paraId="58AC08AE" w14:textId="77777777" w:rsidR="00A670F0" w:rsidRPr="009C54AE" w:rsidRDefault="00A670F0" w:rsidP="00450FBD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AD5DE6A" w14:textId="77777777" w:rsidR="00A670F0" w:rsidRPr="009C54AE" w:rsidRDefault="00A670F0" w:rsidP="00450FBD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59C2753A" w14:textId="3FE4EDFC" w:rsidR="00A670F0" w:rsidRDefault="00A670F0" w:rsidP="00450FBD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– </w:t>
            </w:r>
            <w:r w:rsidR="00CF3279">
              <w:rPr>
                <w:rFonts w:ascii="Corbel" w:hAnsi="Corbel"/>
                <w:sz w:val="24"/>
                <w:szCs w:val="24"/>
              </w:rPr>
              <w:t>43</w:t>
            </w:r>
            <w:r>
              <w:rPr>
                <w:rFonts w:ascii="Corbel" w:hAnsi="Corbel"/>
                <w:sz w:val="24"/>
                <w:szCs w:val="24"/>
              </w:rPr>
              <w:t xml:space="preserve"> h</w:t>
            </w:r>
          </w:p>
          <w:p w14:paraId="7CC6B632" w14:textId="3E6A3BA4" w:rsidR="00A670F0" w:rsidRPr="009C54AE" w:rsidRDefault="00A670F0" w:rsidP="00450FBD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 – </w:t>
            </w:r>
            <w:r w:rsidR="00CF3279">
              <w:rPr>
                <w:rFonts w:ascii="Corbel" w:hAnsi="Corbel"/>
                <w:sz w:val="24"/>
                <w:szCs w:val="24"/>
              </w:rPr>
              <w:t>50</w:t>
            </w:r>
            <w:r>
              <w:rPr>
                <w:rFonts w:ascii="Corbel" w:hAnsi="Corbel"/>
                <w:sz w:val="24"/>
                <w:szCs w:val="24"/>
              </w:rPr>
              <w:t xml:space="preserve"> h</w:t>
            </w:r>
          </w:p>
        </w:tc>
      </w:tr>
      <w:tr w:rsidR="00A670F0" w:rsidRPr="009C54AE" w14:paraId="0C63F9CF" w14:textId="77777777" w:rsidTr="00CF3279">
        <w:trPr>
          <w:trHeight w:val="20"/>
        </w:trPr>
        <w:tc>
          <w:tcPr>
            <w:tcW w:w="5132" w:type="dxa"/>
          </w:tcPr>
          <w:p w14:paraId="738C6958" w14:textId="77777777" w:rsidR="00A670F0" w:rsidRPr="009C54AE" w:rsidRDefault="00A670F0" w:rsidP="00450FBD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6CB239E5" w14:textId="77777777" w:rsidR="00A670F0" w:rsidRPr="009C54AE" w:rsidRDefault="00A670F0" w:rsidP="00450FBD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 h</w:t>
            </w:r>
          </w:p>
        </w:tc>
      </w:tr>
      <w:tr w:rsidR="00A670F0" w:rsidRPr="009C54AE" w14:paraId="7E910B8C" w14:textId="77777777" w:rsidTr="00CF3279">
        <w:trPr>
          <w:trHeight w:val="20"/>
        </w:trPr>
        <w:tc>
          <w:tcPr>
            <w:tcW w:w="5132" w:type="dxa"/>
          </w:tcPr>
          <w:p w14:paraId="7273382A" w14:textId="77777777" w:rsidR="00A670F0" w:rsidRPr="009C54AE" w:rsidRDefault="00A670F0" w:rsidP="00450FBD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493E856A" w14:textId="77777777" w:rsidR="00A670F0" w:rsidRPr="009C54AE" w:rsidRDefault="00A670F0" w:rsidP="00450FBD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D74E41C" w14:textId="77777777" w:rsidR="0085747A" w:rsidRPr="009C54AE" w:rsidRDefault="00923D7D" w:rsidP="00450FBD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85FCF8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A9413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2055CF">
        <w:rPr>
          <w:rFonts w:ascii="Corbel" w:hAnsi="Corbel"/>
          <w:smallCaps w:val="0"/>
          <w:szCs w:val="24"/>
        </w:rPr>
        <w:t>DOWE W RAMACH PRZEDMIOTU</w:t>
      </w:r>
    </w:p>
    <w:p w14:paraId="3E37A6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3969"/>
      </w:tblGrid>
      <w:tr w:rsidR="0085747A" w:rsidRPr="009C54AE" w14:paraId="620F7641" w14:textId="77777777" w:rsidTr="00450FBD">
        <w:trPr>
          <w:trHeight w:val="397"/>
        </w:trPr>
        <w:tc>
          <w:tcPr>
            <w:tcW w:w="3940" w:type="dxa"/>
          </w:tcPr>
          <w:p w14:paraId="77F3071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16530D7" w14:textId="77777777" w:rsidR="0085747A" w:rsidRPr="009C54AE" w:rsidRDefault="005D2B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</w:t>
            </w:r>
          </w:p>
        </w:tc>
      </w:tr>
      <w:tr w:rsidR="0085747A" w:rsidRPr="009C54AE" w14:paraId="4DF4F5B2" w14:textId="77777777" w:rsidTr="00450FBD">
        <w:trPr>
          <w:trHeight w:val="397"/>
        </w:trPr>
        <w:tc>
          <w:tcPr>
            <w:tcW w:w="3940" w:type="dxa"/>
          </w:tcPr>
          <w:p w14:paraId="063886C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196B6F0" w14:textId="77777777" w:rsidR="0085747A" w:rsidRPr="009C54AE" w:rsidRDefault="005D2B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</w:t>
            </w:r>
          </w:p>
        </w:tc>
      </w:tr>
    </w:tbl>
    <w:p w14:paraId="498285B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5034A4" w14:textId="64672AA4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30040C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9"/>
      </w:tblGrid>
      <w:tr w:rsidR="0085747A" w:rsidRPr="009C54AE" w14:paraId="097DE3D6" w14:textId="77777777" w:rsidTr="00450FBD">
        <w:trPr>
          <w:trHeight w:val="397"/>
        </w:trPr>
        <w:tc>
          <w:tcPr>
            <w:tcW w:w="7909" w:type="dxa"/>
          </w:tcPr>
          <w:p w14:paraId="2BC22441" w14:textId="77777777" w:rsidR="00FE5ED6" w:rsidRDefault="301D81EA" w:rsidP="00450FBD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</w:rPr>
            </w:pPr>
            <w:r w:rsidRPr="15D94D55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51F5A528" w14:textId="77777777" w:rsidR="00D8713F" w:rsidRDefault="00D8713F" w:rsidP="00450FBD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Ustawa z dnia 6 czerwca </w:t>
            </w:r>
            <w:r w:rsidR="00E66F0D">
              <w:rPr>
                <w:rFonts w:ascii="Corbel" w:hAnsi="Corbel"/>
                <w:b w:val="0"/>
                <w:smallCaps w:val="0"/>
                <w:szCs w:val="24"/>
              </w:rPr>
              <w:t>1997 r. Kodeks karny wykonawczy.</w:t>
            </w:r>
          </w:p>
          <w:p w14:paraId="57CDDDAD" w14:textId="77777777" w:rsidR="00A670F0" w:rsidRPr="00A670F0" w:rsidRDefault="00A670F0" w:rsidP="00A670F0">
            <w:pPr>
              <w:shd w:val="clear" w:color="auto" w:fill="FFFFFF"/>
              <w:spacing w:after="0" w:line="240" w:lineRule="auto"/>
              <w:ind w:left="14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T. Szymanowski, </w:t>
            </w:r>
            <w:r w:rsidRPr="00FE5ED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Prawo karne wykonawc</w:t>
            </w:r>
            <w:r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ze z elementami polityki karnej</w:t>
            </w:r>
            <w:r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br/>
            </w:r>
            <w:r w:rsidRPr="00FE5ED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i penitencjarnej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Wolters Kluwer 2017</w:t>
            </w:r>
          </w:p>
          <w:p w14:paraId="0FBE1024" w14:textId="291533C1" w:rsidR="0085747A" w:rsidRPr="00D804E6" w:rsidRDefault="00FE5ED6" w:rsidP="00450FBD">
            <w:pPr>
              <w:spacing w:after="12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B3CC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J. Hołda, Z. Hołda, J. Migdał, B. Żórawska, </w:t>
            </w:r>
            <w:r w:rsidRPr="006B3CC7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Prawo karne wykonawcze</w:t>
            </w:r>
            <w:r w:rsidRPr="006B3CC7">
              <w:rPr>
                <w:rFonts w:ascii="Corbel" w:eastAsia="Times New Roman" w:hAnsi="Corbel"/>
                <w:sz w:val="24"/>
                <w:szCs w:val="24"/>
                <w:lang w:eastAsia="pl-PL"/>
              </w:rPr>
              <w:t>, Wolters Kluwer 2017</w:t>
            </w:r>
          </w:p>
        </w:tc>
      </w:tr>
    </w:tbl>
    <w:p w14:paraId="5F85B842" w14:textId="44E48479" w:rsidR="00450FBD" w:rsidRDefault="00450FBD"/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9"/>
      </w:tblGrid>
      <w:tr w:rsidR="0085747A" w:rsidRPr="009C54AE" w14:paraId="6B0E115C" w14:textId="77777777" w:rsidTr="00450FBD">
        <w:trPr>
          <w:trHeight w:val="397"/>
        </w:trPr>
        <w:tc>
          <w:tcPr>
            <w:tcW w:w="7909" w:type="dxa"/>
          </w:tcPr>
          <w:p w14:paraId="3D9A4968" w14:textId="64DBCE49" w:rsidR="00FE5ED6" w:rsidRPr="006B3CC7" w:rsidRDefault="301D81EA" w:rsidP="00450FBD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</w:rPr>
            </w:pPr>
            <w:r w:rsidRPr="15D94D55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62FEEB41" w14:textId="77777777" w:rsidR="00FE5ED6" w:rsidRPr="006B3CC7" w:rsidRDefault="00A670F0" w:rsidP="00450FBD">
            <w:pPr>
              <w:spacing w:before="120"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K. Dąbkiewicz</w:t>
            </w:r>
            <w:r w:rsidR="00FE5ED6" w:rsidRPr="006B3CC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FE5ED6" w:rsidRPr="006B3CC7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Kodeks karny wykonawczy. Komentarz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2020.</w:t>
            </w:r>
          </w:p>
          <w:p w14:paraId="0FDB4C62" w14:textId="106FD4A2" w:rsidR="0085747A" w:rsidRPr="00450FBD" w:rsidRDefault="00FE5ED6" w:rsidP="00450FBD">
            <w:pPr>
              <w:pStyle w:val="Punktygwne"/>
              <w:spacing w:before="120" w:after="12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50FB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Orzeczenia Trybunału Konstytucyjnego i Sądu Najwyższego dotyczące przepisów Kodeksu karnego wykonawczego, wybrane orzeczenia ETPCz </w:t>
            </w:r>
            <w:r w:rsidR="00450FB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br/>
            </w:r>
            <w:r w:rsidRPr="00450FB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 zakresie prawa do wolności, prawa do godnego traktowania, prawa do prywatności oraz dostępne do nich komentarze i glosy.</w:t>
            </w:r>
          </w:p>
        </w:tc>
      </w:tr>
    </w:tbl>
    <w:p w14:paraId="15BCD463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64C1AE" w14:textId="77777777" w:rsidR="00450FBD" w:rsidRPr="009C54AE" w:rsidRDefault="00450FB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F9083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8F7790" w14:textId="77777777" w:rsidR="00237873" w:rsidRDefault="00237873" w:rsidP="00C16ABF">
      <w:pPr>
        <w:spacing w:after="0" w:line="240" w:lineRule="auto"/>
      </w:pPr>
      <w:r>
        <w:separator/>
      </w:r>
    </w:p>
  </w:endnote>
  <w:endnote w:type="continuationSeparator" w:id="0">
    <w:p w14:paraId="1A8A0AC3" w14:textId="77777777" w:rsidR="00237873" w:rsidRDefault="0023787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A49F5" w14:textId="77777777" w:rsidR="00237873" w:rsidRDefault="00237873" w:rsidP="00C16ABF">
      <w:pPr>
        <w:spacing w:after="0" w:line="240" w:lineRule="auto"/>
      </w:pPr>
      <w:r>
        <w:separator/>
      </w:r>
    </w:p>
  </w:footnote>
  <w:footnote w:type="continuationSeparator" w:id="0">
    <w:p w14:paraId="17E4CF13" w14:textId="77777777" w:rsidR="00237873" w:rsidRDefault="00237873" w:rsidP="00C16ABF">
      <w:pPr>
        <w:spacing w:after="0" w:line="240" w:lineRule="auto"/>
      </w:pPr>
      <w:r>
        <w:continuationSeparator/>
      </w:r>
    </w:p>
  </w:footnote>
  <w:footnote w:id="1">
    <w:p w14:paraId="71360425" w14:textId="77777777" w:rsidR="00F77AE8" w:rsidRDefault="00F77AE8" w:rsidP="00F77AE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5605B"/>
    <w:multiLevelType w:val="hybridMultilevel"/>
    <w:tmpl w:val="B268B1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F34EC3"/>
    <w:multiLevelType w:val="hybridMultilevel"/>
    <w:tmpl w:val="2E4205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643DC9"/>
    <w:multiLevelType w:val="multilevel"/>
    <w:tmpl w:val="ED5EC500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4" w15:restartNumberingAfterBreak="0">
    <w:nsid w:val="4B32008E"/>
    <w:multiLevelType w:val="hybridMultilevel"/>
    <w:tmpl w:val="FFE498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8358485">
    <w:abstractNumId w:val="1"/>
  </w:num>
  <w:num w:numId="2" w16cid:durableId="130902752">
    <w:abstractNumId w:val="4"/>
  </w:num>
  <w:num w:numId="3" w16cid:durableId="1042899163">
    <w:abstractNumId w:val="2"/>
  </w:num>
  <w:num w:numId="4" w16cid:durableId="1123425774">
    <w:abstractNumId w:val="0"/>
  </w:num>
  <w:num w:numId="5" w16cid:durableId="640116070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78DF"/>
    <w:rsid w:val="00037948"/>
    <w:rsid w:val="00042A51"/>
    <w:rsid w:val="00042D2E"/>
    <w:rsid w:val="00044C82"/>
    <w:rsid w:val="00070ED6"/>
    <w:rsid w:val="000742DC"/>
    <w:rsid w:val="00084C12"/>
    <w:rsid w:val="0008755F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26D6"/>
    <w:rsid w:val="00124BFF"/>
    <w:rsid w:val="0012560E"/>
    <w:rsid w:val="00127108"/>
    <w:rsid w:val="00134B13"/>
    <w:rsid w:val="00142B00"/>
    <w:rsid w:val="00146BC0"/>
    <w:rsid w:val="00153C41"/>
    <w:rsid w:val="00154381"/>
    <w:rsid w:val="001640A7"/>
    <w:rsid w:val="00164FA7"/>
    <w:rsid w:val="00165255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1F4EBF"/>
    <w:rsid w:val="002055CF"/>
    <w:rsid w:val="002144C0"/>
    <w:rsid w:val="00221F95"/>
    <w:rsid w:val="0022477D"/>
    <w:rsid w:val="002278A9"/>
    <w:rsid w:val="002336F9"/>
    <w:rsid w:val="00237873"/>
    <w:rsid w:val="0024028F"/>
    <w:rsid w:val="00244ABC"/>
    <w:rsid w:val="00265461"/>
    <w:rsid w:val="00281FF2"/>
    <w:rsid w:val="002857DE"/>
    <w:rsid w:val="00291567"/>
    <w:rsid w:val="00292582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FD7"/>
    <w:rsid w:val="003018BA"/>
    <w:rsid w:val="0030395F"/>
    <w:rsid w:val="00305C92"/>
    <w:rsid w:val="003078F3"/>
    <w:rsid w:val="003151C5"/>
    <w:rsid w:val="003343CF"/>
    <w:rsid w:val="00346FE9"/>
    <w:rsid w:val="0034759A"/>
    <w:rsid w:val="003503F6"/>
    <w:rsid w:val="003530DD"/>
    <w:rsid w:val="00363F78"/>
    <w:rsid w:val="003717FF"/>
    <w:rsid w:val="00376386"/>
    <w:rsid w:val="003A0A5B"/>
    <w:rsid w:val="003A1176"/>
    <w:rsid w:val="003C0BAE"/>
    <w:rsid w:val="003D18A9"/>
    <w:rsid w:val="003D6CE2"/>
    <w:rsid w:val="003E1941"/>
    <w:rsid w:val="003E2FE6"/>
    <w:rsid w:val="003E49D5"/>
    <w:rsid w:val="003F104C"/>
    <w:rsid w:val="003F38C0"/>
    <w:rsid w:val="00412B9F"/>
    <w:rsid w:val="00414E3C"/>
    <w:rsid w:val="0042244A"/>
    <w:rsid w:val="0042745A"/>
    <w:rsid w:val="00431D5C"/>
    <w:rsid w:val="004362C6"/>
    <w:rsid w:val="00437FA2"/>
    <w:rsid w:val="00445970"/>
    <w:rsid w:val="00450FBD"/>
    <w:rsid w:val="00461EFC"/>
    <w:rsid w:val="004652C2"/>
    <w:rsid w:val="00465C21"/>
    <w:rsid w:val="004706D1"/>
    <w:rsid w:val="00471326"/>
    <w:rsid w:val="004744A2"/>
    <w:rsid w:val="0047598D"/>
    <w:rsid w:val="004840FD"/>
    <w:rsid w:val="00490F7D"/>
    <w:rsid w:val="00491678"/>
    <w:rsid w:val="004951B8"/>
    <w:rsid w:val="004968E2"/>
    <w:rsid w:val="004A3EEA"/>
    <w:rsid w:val="004A4D1F"/>
    <w:rsid w:val="004D1A86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5627"/>
    <w:rsid w:val="0059484D"/>
    <w:rsid w:val="005A0855"/>
    <w:rsid w:val="005A3196"/>
    <w:rsid w:val="005C080F"/>
    <w:rsid w:val="005C55E5"/>
    <w:rsid w:val="005C696A"/>
    <w:rsid w:val="005D2B32"/>
    <w:rsid w:val="005E6E85"/>
    <w:rsid w:val="005F31D2"/>
    <w:rsid w:val="00604B97"/>
    <w:rsid w:val="00607E2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823A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0D48"/>
    <w:rsid w:val="008E64F4"/>
    <w:rsid w:val="008F12C9"/>
    <w:rsid w:val="008F6E29"/>
    <w:rsid w:val="00916188"/>
    <w:rsid w:val="00923D7D"/>
    <w:rsid w:val="0093601B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03370"/>
    <w:rsid w:val="00A155EE"/>
    <w:rsid w:val="00A2245B"/>
    <w:rsid w:val="00A27F1D"/>
    <w:rsid w:val="00A30110"/>
    <w:rsid w:val="00A36899"/>
    <w:rsid w:val="00A36B1D"/>
    <w:rsid w:val="00A371F6"/>
    <w:rsid w:val="00A43BF6"/>
    <w:rsid w:val="00A53FA5"/>
    <w:rsid w:val="00A54817"/>
    <w:rsid w:val="00A601C8"/>
    <w:rsid w:val="00A60799"/>
    <w:rsid w:val="00A670F0"/>
    <w:rsid w:val="00A84C85"/>
    <w:rsid w:val="00A8561E"/>
    <w:rsid w:val="00A97DE1"/>
    <w:rsid w:val="00AA10C4"/>
    <w:rsid w:val="00AB053C"/>
    <w:rsid w:val="00AD1146"/>
    <w:rsid w:val="00AD27D3"/>
    <w:rsid w:val="00AD53B0"/>
    <w:rsid w:val="00AD66D6"/>
    <w:rsid w:val="00AD67BD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594C"/>
    <w:rsid w:val="00BF2C41"/>
    <w:rsid w:val="00C058B4"/>
    <w:rsid w:val="00C05F44"/>
    <w:rsid w:val="00C12949"/>
    <w:rsid w:val="00C131B5"/>
    <w:rsid w:val="00C16ABF"/>
    <w:rsid w:val="00C170AE"/>
    <w:rsid w:val="00C26CB7"/>
    <w:rsid w:val="00C307E2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D70DA"/>
    <w:rsid w:val="00CE5BAC"/>
    <w:rsid w:val="00CF25BE"/>
    <w:rsid w:val="00CF3279"/>
    <w:rsid w:val="00CF78ED"/>
    <w:rsid w:val="00D02B25"/>
    <w:rsid w:val="00D02EBA"/>
    <w:rsid w:val="00D17C3C"/>
    <w:rsid w:val="00D26B2C"/>
    <w:rsid w:val="00D32933"/>
    <w:rsid w:val="00D352C9"/>
    <w:rsid w:val="00D425B2"/>
    <w:rsid w:val="00D428D6"/>
    <w:rsid w:val="00D47518"/>
    <w:rsid w:val="00D552B2"/>
    <w:rsid w:val="00D608D1"/>
    <w:rsid w:val="00D62306"/>
    <w:rsid w:val="00D648A2"/>
    <w:rsid w:val="00D74119"/>
    <w:rsid w:val="00D804E6"/>
    <w:rsid w:val="00D8075B"/>
    <w:rsid w:val="00D81B05"/>
    <w:rsid w:val="00D8678B"/>
    <w:rsid w:val="00D8713F"/>
    <w:rsid w:val="00DA2114"/>
    <w:rsid w:val="00DB6CF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2965"/>
    <w:rsid w:val="00E63348"/>
    <w:rsid w:val="00E66F0D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00FD"/>
    <w:rsid w:val="00F17567"/>
    <w:rsid w:val="00F27A7B"/>
    <w:rsid w:val="00F47EF2"/>
    <w:rsid w:val="00F526AF"/>
    <w:rsid w:val="00F617C3"/>
    <w:rsid w:val="00F7066B"/>
    <w:rsid w:val="00F77AE8"/>
    <w:rsid w:val="00F83B28"/>
    <w:rsid w:val="00FA46E5"/>
    <w:rsid w:val="00FB7DBA"/>
    <w:rsid w:val="00FC1C25"/>
    <w:rsid w:val="00FC3F45"/>
    <w:rsid w:val="00FD503F"/>
    <w:rsid w:val="00FD7589"/>
    <w:rsid w:val="00FE5ED6"/>
    <w:rsid w:val="00FF016A"/>
    <w:rsid w:val="00FF1401"/>
    <w:rsid w:val="00FF5E7D"/>
    <w:rsid w:val="0908E2DA"/>
    <w:rsid w:val="15D94D55"/>
    <w:rsid w:val="1906267F"/>
    <w:rsid w:val="1B8DA246"/>
    <w:rsid w:val="301D81EA"/>
    <w:rsid w:val="356AE6A7"/>
    <w:rsid w:val="3B2921EB"/>
    <w:rsid w:val="403F12AF"/>
    <w:rsid w:val="4B8BC3D1"/>
    <w:rsid w:val="4C3D9AEF"/>
    <w:rsid w:val="4C534CED"/>
    <w:rsid w:val="4F7802AE"/>
    <w:rsid w:val="55352567"/>
    <w:rsid w:val="57A06F98"/>
    <w:rsid w:val="5EBE4F0B"/>
    <w:rsid w:val="663D1F5F"/>
    <w:rsid w:val="6699FB6A"/>
    <w:rsid w:val="68CCCC9F"/>
    <w:rsid w:val="6917CFC5"/>
    <w:rsid w:val="6C933886"/>
    <w:rsid w:val="6E2F08E7"/>
    <w:rsid w:val="70259015"/>
    <w:rsid w:val="767C9C50"/>
    <w:rsid w:val="7816B22E"/>
    <w:rsid w:val="78DB0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C8B3B"/>
  <w15:docId w15:val="{FB6EB808-50F5-451A-927F-5757E65C1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F100FD"/>
    <w:pPr>
      <w:widowControl w:val="0"/>
      <w:autoSpaceDE w:val="0"/>
      <w:autoSpaceDN w:val="0"/>
      <w:spacing w:after="0" w:line="240" w:lineRule="auto"/>
      <w:ind w:left="107"/>
    </w:pPr>
    <w:rPr>
      <w:rFonts w:ascii="Corbel" w:eastAsia="Corbel" w:hAnsi="Corbel" w:cs="Corbel"/>
    </w:rPr>
  </w:style>
  <w:style w:type="paragraph" w:styleId="NormalnyWeb">
    <w:name w:val="Normal (Web)"/>
    <w:basedOn w:val="Normalny"/>
    <w:uiPriority w:val="99"/>
    <w:semiHidden/>
    <w:unhideWhenUsed/>
    <w:rsid w:val="00F100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08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0A289-9002-47A7-A4E4-35C093107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5</Pages>
  <Words>1114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8</cp:revision>
  <cp:lastPrinted>2026-01-19T09:40:00Z</cp:lastPrinted>
  <dcterms:created xsi:type="dcterms:W3CDTF">2023-10-02T07:48:00Z</dcterms:created>
  <dcterms:modified xsi:type="dcterms:W3CDTF">2026-01-19T09:54:00Z</dcterms:modified>
</cp:coreProperties>
</file>